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3C" w:rsidRDefault="00E36C3C" w:rsidP="00E36C3C">
      <w:pPr>
        <w:pStyle w:val="a4"/>
        <w:spacing w:line="360" w:lineRule="auto"/>
        <w:jc w:val="center"/>
        <w:rPr>
          <w:rFonts w:hint="eastAsia"/>
          <w:b/>
        </w:rPr>
      </w:pPr>
      <w:r>
        <w:rPr>
          <w:rFonts w:hint="eastAsia"/>
          <w:b/>
        </w:rPr>
        <w:t>上海政法学院2016年硕士研究生实际录取人数</w:t>
      </w:r>
    </w:p>
    <w:p w:rsidR="00BF6A51" w:rsidRDefault="00567B20" w:rsidP="00567B20">
      <w:pPr>
        <w:pStyle w:val="a4"/>
        <w:spacing w:line="360" w:lineRule="auto"/>
        <w:rPr>
          <w:rFonts w:hint="eastAsia"/>
        </w:rPr>
      </w:pPr>
      <w:r w:rsidRPr="007A520E">
        <w:rPr>
          <w:b/>
        </w:rPr>
        <w:t>一、招生计划</w:t>
      </w:r>
      <w:r w:rsidRPr="007A520E">
        <w:rPr>
          <w:b/>
        </w:rPr>
        <w:br/>
      </w:r>
      <w:r w:rsidRPr="007A520E">
        <w:t>（一）学术型硕士研究生</w:t>
      </w:r>
      <w:r w:rsidR="004B5E65" w:rsidRPr="007A520E">
        <w:br/>
        <w:t>201</w:t>
      </w:r>
      <w:r w:rsidR="004B5E65" w:rsidRPr="007A520E">
        <w:rPr>
          <w:rFonts w:hint="eastAsia"/>
        </w:rPr>
        <w:t>6</w:t>
      </w:r>
      <w:r w:rsidRPr="007A520E">
        <w:t>年我校拟计划招收法学理论、宪法学与行政法学、刑法学3个专业学术型硕士研究生共150名，其中法学理论专业45名，宪法学与行政法学专业45名，刑法学专业60名。</w:t>
      </w:r>
      <w:r w:rsidRPr="007A520E">
        <w:br/>
        <w:t>（二）专业型硕士研究生</w:t>
      </w:r>
      <w:r w:rsidR="00BA2F80" w:rsidRPr="007A520E">
        <w:br/>
        <w:t>201</w:t>
      </w:r>
      <w:r w:rsidR="00BA2F80" w:rsidRPr="007A520E">
        <w:rPr>
          <w:rFonts w:hint="eastAsia"/>
        </w:rPr>
        <w:t>6</w:t>
      </w:r>
      <w:r w:rsidRPr="007A520E">
        <w:t>年我校拟计划招收法律硕士专业学位硕士研究生100名，其中法律硕士（法学）研究生60名，法律硕士（非法学）40名。</w:t>
      </w:r>
      <w:r w:rsidRPr="007A520E">
        <w:br/>
        <w:t>以上</w:t>
      </w:r>
      <w:r w:rsidR="00787921" w:rsidRPr="007A520E">
        <w:rPr>
          <w:rFonts w:hint="eastAsia"/>
        </w:rPr>
        <w:t>（一）、（二）项所列</w:t>
      </w:r>
      <w:r w:rsidRPr="007A520E">
        <w:t>各专业的招生人数</w:t>
      </w:r>
      <w:r w:rsidR="004B5E65" w:rsidRPr="007A520E">
        <w:t>仅供参考</w:t>
      </w:r>
      <w:r w:rsidR="004B5E65" w:rsidRPr="007A520E">
        <w:rPr>
          <w:rFonts w:hint="eastAsia"/>
        </w:rPr>
        <w:t>，不作为2016年硕士研究生招生计划的依据</w:t>
      </w:r>
      <w:r w:rsidR="004B5E65" w:rsidRPr="007A520E">
        <w:t>，</w:t>
      </w:r>
      <w:r w:rsidR="004B5E65" w:rsidRPr="007A520E">
        <w:rPr>
          <w:rFonts w:hint="eastAsia"/>
        </w:rPr>
        <w:t>我校将</w:t>
      </w:r>
      <w:r w:rsidR="004B5E65" w:rsidRPr="007A520E">
        <w:t>在教育部正式下达招生规模后，根据实际情况作适当调整</w:t>
      </w:r>
      <w:r w:rsidR="004B5E65" w:rsidRPr="007A520E">
        <w:rPr>
          <w:rFonts w:hint="eastAsia"/>
        </w:rPr>
        <w:t>。调整后的招生计划将发布在我校研究生处官网上，请</w:t>
      </w:r>
      <w:r w:rsidR="00787921" w:rsidRPr="007A520E">
        <w:rPr>
          <w:rFonts w:hint="eastAsia"/>
        </w:rPr>
        <w:t>各位考生密切关注。</w:t>
      </w:r>
    </w:p>
    <w:p w:rsidR="00567B20" w:rsidRPr="007A520E" w:rsidRDefault="00BF6A51" w:rsidP="0011423F">
      <w:pPr>
        <w:spacing w:line="560" w:lineRule="exact"/>
      </w:pPr>
      <w:r>
        <w:rPr>
          <w:rFonts w:ascii="宋体" w:hAnsi="宋体" w:cs="宋体" w:hint="eastAsia"/>
          <w:kern w:val="0"/>
          <w:sz w:val="24"/>
          <w:szCs w:val="24"/>
        </w:rPr>
        <w:t>(三)</w:t>
      </w:r>
      <w:r w:rsidRPr="00BF6A51">
        <w:rPr>
          <w:rFonts w:ascii="宋体" w:hAnsi="宋体" w:cs="宋体" w:hint="eastAsia"/>
          <w:kern w:val="0"/>
          <w:sz w:val="24"/>
          <w:szCs w:val="24"/>
        </w:rPr>
        <w:t>退役大学生士兵</w:t>
      </w:r>
      <w:r w:rsidRPr="00BF6A51">
        <w:rPr>
          <w:rFonts w:ascii="宋体" w:hint="eastAsia"/>
          <w:sz w:val="24"/>
          <w:szCs w:val="24"/>
        </w:rPr>
        <w:t>专项硕士研究生招生计划</w:t>
      </w:r>
      <w:r>
        <w:rPr>
          <w:rFonts w:ascii="宋体" w:hint="eastAsia"/>
          <w:sz w:val="24"/>
          <w:szCs w:val="24"/>
        </w:rPr>
        <w:t>3名。</w:t>
      </w:r>
      <w:r w:rsidR="00061138">
        <w:rPr>
          <w:rFonts w:ascii="宋体" w:hint="eastAsia"/>
          <w:sz w:val="24"/>
          <w:szCs w:val="24"/>
        </w:rPr>
        <w:t>此项名额专项专用，不挪用，不增减。考生可根据自身条件，按规定报考我校学术硕士研究生或专业硕士研究生。</w:t>
      </w:r>
      <w:r w:rsidR="00567B20" w:rsidRPr="007A520E">
        <w:br/>
      </w:r>
      <w:r w:rsidR="0011423F">
        <w:rPr>
          <w:b/>
        </w:rPr>
        <w:t>二</w:t>
      </w:r>
      <w:r w:rsidR="0011423F">
        <w:rPr>
          <w:rFonts w:hint="eastAsia"/>
          <w:b/>
        </w:rPr>
        <w:t>、</w:t>
      </w:r>
      <w:r w:rsidR="0011423F">
        <w:rPr>
          <w:rFonts w:hint="eastAsia"/>
          <w:b/>
        </w:rPr>
        <w:t>2016</w:t>
      </w:r>
      <w:r w:rsidR="0011423F">
        <w:rPr>
          <w:rFonts w:hint="eastAsia"/>
          <w:b/>
        </w:rPr>
        <w:t>年实际拟录取情况</w:t>
      </w:r>
    </w:p>
    <w:p w:rsidR="001625B1" w:rsidRPr="007A520E" w:rsidRDefault="0011423F">
      <w:r w:rsidRPr="0011423F">
        <w:rPr>
          <w:rFonts w:ascii="宋体" w:hAnsi="宋体" w:cs="宋体"/>
          <w:kern w:val="0"/>
          <w:sz w:val="24"/>
          <w:szCs w:val="24"/>
        </w:rPr>
        <w:t>201</w:t>
      </w:r>
      <w:r w:rsidRPr="0011423F">
        <w:rPr>
          <w:rFonts w:ascii="宋体" w:hAnsi="宋体" w:cs="宋体" w:hint="eastAsia"/>
          <w:kern w:val="0"/>
          <w:sz w:val="24"/>
          <w:szCs w:val="24"/>
        </w:rPr>
        <w:t>6</w:t>
      </w:r>
      <w:r w:rsidR="00E36C3C">
        <w:rPr>
          <w:rFonts w:ascii="宋体" w:hAnsi="宋体" w:cs="宋体"/>
          <w:kern w:val="0"/>
          <w:sz w:val="24"/>
          <w:szCs w:val="24"/>
        </w:rPr>
        <w:t>年我校录取</w:t>
      </w:r>
      <w:r w:rsidRPr="0011423F">
        <w:rPr>
          <w:rFonts w:ascii="宋体" w:hAnsi="宋体" w:cs="宋体"/>
          <w:kern w:val="0"/>
          <w:sz w:val="24"/>
          <w:szCs w:val="24"/>
        </w:rPr>
        <w:t>法学理论、宪法学与行政法学、刑法学3</w:t>
      </w:r>
      <w:r w:rsidR="00E36C3C">
        <w:rPr>
          <w:rFonts w:ascii="宋体" w:hAnsi="宋体" w:cs="宋体"/>
          <w:kern w:val="0"/>
          <w:sz w:val="24"/>
          <w:szCs w:val="24"/>
        </w:rPr>
        <w:t>个学术型硕士研究生及法律硕士研究生情况如下</w:t>
      </w:r>
      <w:r w:rsidR="00E36C3C">
        <w:rPr>
          <w:rFonts w:ascii="宋体" w:hAnsi="宋体" w:cs="宋体" w:hint="eastAsia"/>
          <w:kern w:val="0"/>
          <w:sz w:val="24"/>
          <w:szCs w:val="24"/>
        </w:rPr>
        <w:t>：</w:t>
      </w:r>
      <w:r w:rsidRPr="0011423F">
        <w:rPr>
          <w:rFonts w:ascii="宋体" w:hAnsi="宋体" w:cs="宋体"/>
          <w:kern w:val="0"/>
          <w:sz w:val="24"/>
          <w:szCs w:val="24"/>
        </w:rPr>
        <w:t>法学理论专业</w:t>
      </w:r>
      <w:r w:rsidRPr="0011423F">
        <w:rPr>
          <w:rFonts w:ascii="宋体" w:hAnsi="宋体" w:cs="宋体" w:hint="eastAsia"/>
          <w:kern w:val="0"/>
          <w:sz w:val="24"/>
          <w:szCs w:val="24"/>
        </w:rPr>
        <w:t>15</w:t>
      </w:r>
      <w:r w:rsidRPr="0011423F">
        <w:rPr>
          <w:rFonts w:ascii="宋体" w:hAnsi="宋体" w:cs="宋体"/>
          <w:kern w:val="0"/>
          <w:sz w:val="24"/>
          <w:szCs w:val="24"/>
        </w:rPr>
        <w:t>名，宪法学与行政法学专业</w:t>
      </w:r>
      <w:r w:rsidRPr="0011423F">
        <w:rPr>
          <w:rFonts w:ascii="宋体" w:hAnsi="宋体" w:cs="宋体" w:hint="eastAsia"/>
          <w:kern w:val="0"/>
          <w:sz w:val="24"/>
          <w:szCs w:val="24"/>
        </w:rPr>
        <w:t>25</w:t>
      </w:r>
      <w:r w:rsidRPr="0011423F">
        <w:rPr>
          <w:rFonts w:ascii="宋体" w:hAnsi="宋体" w:cs="宋体"/>
          <w:kern w:val="0"/>
          <w:sz w:val="24"/>
          <w:szCs w:val="24"/>
        </w:rPr>
        <w:t>名，刑法学专业</w:t>
      </w:r>
      <w:r w:rsidRPr="0011423F">
        <w:rPr>
          <w:rFonts w:ascii="宋体" w:hAnsi="宋体" w:cs="宋体" w:hint="eastAsia"/>
          <w:kern w:val="0"/>
          <w:sz w:val="24"/>
          <w:szCs w:val="24"/>
        </w:rPr>
        <w:t>5</w:t>
      </w:r>
      <w:r w:rsidRPr="0011423F">
        <w:rPr>
          <w:rFonts w:ascii="宋体" w:hAnsi="宋体" w:cs="宋体"/>
          <w:kern w:val="0"/>
          <w:sz w:val="24"/>
          <w:szCs w:val="24"/>
        </w:rPr>
        <w:t>0名</w:t>
      </w:r>
      <w:r w:rsidR="00E36C3C">
        <w:rPr>
          <w:rFonts w:ascii="宋体" w:hAnsi="宋体" w:cs="宋体" w:hint="eastAsia"/>
          <w:kern w:val="0"/>
          <w:sz w:val="24"/>
          <w:szCs w:val="24"/>
        </w:rPr>
        <w:t>。</w:t>
      </w:r>
      <w:r w:rsidRPr="0011423F">
        <w:rPr>
          <w:rFonts w:ascii="宋体" w:hAnsi="宋体" w:cs="宋体"/>
          <w:kern w:val="0"/>
          <w:sz w:val="24"/>
          <w:szCs w:val="24"/>
        </w:rPr>
        <w:t>法律硕士</w:t>
      </w:r>
      <w:r w:rsidRPr="0011423F">
        <w:rPr>
          <w:rFonts w:ascii="宋体" w:hAnsi="宋体" w:cs="宋体" w:hint="eastAsia"/>
          <w:kern w:val="0"/>
          <w:sz w:val="24"/>
          <w:szCs w:val="24"/>
        </w:rPr>
        <w:t>（</w:t>
      </w:r>
      <w:r w:rsidRPr="0011423F">
        <w:rPr>
          <w:rFonts w:ascii="宋体" w:hAnsi="宋体" w:cs="宋体"/>
          <w:kern w:val="0"/>
          <w:sz w:val="24"/>
          <w:szCs w:val="24"/>
        </w:rPr>
        <w:t>非法学</w:t>
      </w:r>
      <w:r w:rsidRPr="0011423F">
        <w:rPr>
          <w:rFonts w:ascii="宋体" w:hAnsi="宋体" w:cs="宋体" w:hint="eastAsia"/>
          <w:kern w:val="0"/>
          <w:sz w:val="24"/>
          <w:szCs w:val="24"/>
        </w:rPr>
        <w:t>）49名，法律硕士（法学）109名。共计248名。</w:t>
      </w:r>
      <w:r w:rsidRPr="007A520E">
        <w:br/>
      </w:r>
    </w:p>
    <w:sectPr w:rsidR="001625B1" w:rsidRPr="007A520E" w:rsidSect="0016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F0" w:rsidRDefault="00756BF0" w:rsidP="00BA2F80">
      <w:r>
        <w:separator/>
      </w:r>
    </w:p>
  </w:endnote>
  <w:endnote w:type="continuationSeparator" w:id="1">
    <w:p w:rsidR="00756BF0" w:rsidRDefault="00756BF0" w:rsidP="00BA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F0" w:rsidRDefault="00756BF0" w:rsidP="00BA2F80">
      <w:r>
        <w:separator/>
      </w:r>
    </w:p>
  </w:footnote>
  <w:footnote w:type="continuationSeparator" w:id="1">
    <w:p w:rsidR="00756BF0" w:rsidRDefault="00756BF0" w:rsidP="00BA2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665B"/>
    <w:multiLevelType w:val="hybridMultilevel"/>
    <w:tmpl w:val="055CE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610835"/>
    <w:multiLevelType w:val="hybridMultilevel"/>
    <w:tmpl w:val="1A720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B20"/>
    <w:rsid w:val="000526C2"/>
    <w:rsid w:val="0005356D"/>
    <w:rsid w:val="00061138"/>
    <w:rsid w:val="000A03A1"/>
    <w:rsid w:val="0011423F"/>
    <w:rsid w:val="00120968"/>
    <w:rsid w:val="00141C9D"/>
    <w:rsid w:val="001625B1"/>
    <w:rsid w:val="0018335A"/>
    <w:rsid w:val="001B3A9D"/>
    <w:rsid w:val="001E261B"/>
    <w:rsid w:val="001F039E"/>
    <w:rsid w:val="00212AE8"/>
    <w:rsid w:val="00232759"/>
    <w:rsid w:val="002F2AFE"/>
    <w:rsid w:val="0032625F"/>
    <w:rsid w:val="00330E74"/>
    <w:rsid w:val="0034191D"/>
    <w:rsid w:val="004178B3"/>
    <w:rsid w:val="004B5E65"/>
    <w:rsid w:val="004F2896"/>
    <w:rsid w:val="004F423A"/>
    <w:rsid w:val="005500EE"/>
    <w:rsid w:val="00567B20"/>
    <w:rsid w:val="005C1703"/>
    <w:rsid w:val="005C465D"/>
    <w:rsid w:val="00641E2B"/>
    <w:rsid w:val="00684D97"/>
    <w:rsid w:val="006A1CE5"/>
    <w:rsid w:val="006E45D4"/>
    <w:rsid w:val="00700F24"/>
    <w:rsid w:val="00721277"/>
    <w:rsid w:val="00741F39"/>
    <w:rsid w:val="007434F0"/>
    <w:rsid w:val="00756BF0"/>
    <w:rsid w:val="007644E4"/>
    <w:rsid w:val="0077301C"/>
    <w:rsid w:val="00781B81"/>
    <w:rsid w:val="007836FF"/>
    <w:rsid w:val="00787921"/>
    <w:rsid w:val="007A520E"/>
    <w:rsid w:val="00816BA8"/>
    <w:rsid w:val="00827AF9"/>
    <w:rsid w:val="0084171B"/>
    <w:rsid w:val="008A0D49"/>
    <w:rsid w:val="00963492"/>
    <w:rsid w:val="009715B3"/>
    <w:rsid w:val="009853DC"/>
    <w:rsid w:val="009859A2"/>
    <w:rsid w:val="009A088B"/>
    <w:rsid w:val="00A024E2"/>
    <w:rsid w:val="00A272E2"/>
    <w:rsid w:val="00AB20D1"/>
    <w:rsid w:val="00B33812"/>
    <w:rsid w:val="00B82421"/>
    <w:rsid w:val="00B861B9"/>
    <w:rsid w:val="00B91904"/>
    <w:rsid w:val="00BA2F80"/>
    <w:rsid w:val="00BF6A51"/>
    <w:rsid w:val="00C2057F"/>
    <w:rsid w:val="00C55D9E"/>
    <w:rsid w:val="00C92379"/>
    <w:rsid w:val="00CA2A53"/>
    <w:rsid w:val="00CB15EC"/>
    <w:rsid w:val="00CC7278"/>
    <w:rsid w:val="00D74755"/>
    <w:rsid w:val="00D90828"/>
    <w:rsid w:val="00E01B9E"/>
    <w:rsid w:val="00E13D2F"/>
    <w:rsid w:val="00E36C3C"/>
    <w:rsid w:val="00E36DFC"/>
    <w:rsid w:val="00E60486"/>
    <w:rsid w:val="00FD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B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7B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67B20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BA2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A2F8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A2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A2F80"/>
    <w:rPr>
      <w:kern w:val="2"/>
      <w:sz w:val="18"/>
      <w:szCs w:val="18"/>
    </w:rPr>
  </w:style>
  <w:style w:type="paragraph" w:customStyle="1" w:styleId="Char1">
    <w:name w:val=" Char1"/>
    <w:basedOn w:val="a"/>
    <w:rsid w:val="00061138"/>
    <w:pPr>
      <w:spacing w:line="240" w:lineRule="atLeast"/>
      <w:ind w:left="420" w:firstLine="420"/>
    </w:pPr>
    <w:rPr>
      <w:rFonts w:ascii="Times New Roman" w:eastAsia="仿宋_GB2312" w:hAnsi="Times New Roman"/>
      <w:kern w:val="0"/>
      <w:sz w:val="36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Links>
    <vt:vector size="24" baseType="variant">
      <vt:variant>
        <vt:i4>3211299</vt:i4>
      </vt:variant>
      <vt:variant>
        <vt:i4>11</vt:i4>
      </vt:variant>
      <vt:variant>
        <vt:i4>0</vt:i4>
      </vt:variant>
      <vt:variant>
        <vt:i4>5</vt:i4>
      </vt:variant>
      <vt:variant>
        <vt:lpwstr>http://yz.chsi.cn/</vt:lpwstr>
      </vt:variant>
      <vt:variant>
        <vt:lpwstr/>
      </vt:variant>
      <vt:variant>
        <vt:i4>4128866</vt:i4>
      </vt:variant>
      <vt:variant>
        <vt:i4>8</vt:i4>
      </vt:variant>
      <vt:variant>
        <vt:i4>0</vt:i4>
      </vt:variant>
      <vt:variant>
        <vt:i4>5</vt:i4>
      </vt:variant>
      <vt:variant>
        <vt:lpwstr>http://yz.chsi.com.cn/</vt:lpwstr>
      </vt:variant>
      <vt:variant>
        <vt:lpwstr/>
      </vt:variant>
      <vt:variant>
        <vt:i4>3211299</vt:i4>
      </vt:variant>
      <vt:variant>
        <vt:i4>3</vt:i4>
      </vt:variant>
      <vt:variant>
        <vt:i4>0</vt:i4>
      </vt:variant>
      <vt:variant>
        <vt:i4>5</vt:i4>
      </vt:variant>
      <vt:variant>
        <vt:lpwstr>http://yz.chsi.cn/</vt:lpwstr>
      </vt:variant>
      <vt:variant>
        <vt:lpwstr/>
      </vt:variant>
      <vt:variant>
        <vt:i4>4128866</vt:i4>
      </vt:variant>
      <vt:variant>
        <vt:i4>0</vt:i4>
      </vt:variant>
      <vt:variant>
        <vt:i4>0</vt:i4>
      </vt:variant>
      <vt:variant>
        <vt:i4>5</vt:i4>
      </vt:variant>
      <vt:variant>
        <vt:lpwstr>http://yz.chsi.com.cn/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袁远</dc:creator>
  <cp:lastModifiedBy>袁远</cp:lastModifiedBy>
  <cp:revision>4</cp:revision>
  <dcterms:created xsi:type="dcterms:W3CDTF">2016-06-13T02:32:00Z</dcterms:created>
  <dcterms:modified xsi:type="dcterms:W3CDTF">2016-06-13T02:52:00Z</dcterms:modified>
</cp:coreProperties>
</file>