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1C4F" w14:textId="77777777" w:rsidR="00427F34" w:rsidRPr="00BA337E" w:rsidRDefault="00000000" w:rsidP="00BA337E">
      <w:pPr>
        <w:jc w:val="center"/>
        <w:rPr>
          <w:rFonts w:ascii="华文中宋" w:eastAsia="华文中宋" w:hAnsi="华文中宋" w:cs="方正小标宋简体"/>
          <w:color w:val="000000" w:themeColor="text1"/>
          <w:sz w:val="36"/>
          <w:szCs w:val="36"/>
        </w:rPr>
      </w:pPr>
      <w:r w:rsidRPr="00BA337E">
        <w:rPr>
          <w:rFonts w:ascii="华文中宋" w:eastAsia="华文中宋" w:hAnsi="华文中宋" w:cs="方正小标宋简体" w:hint="eastAsia"/>
          <w:color w:val="000000" w:themeColor="text1"/>
          <w:sz w:val="36"/>
          <w:szCs w:val="36"/>
        </w:rPr>
        <w:t>《上海政法学院章程》修订对照表</w:t>
      </w:r>
    </w:p>
    <w:tbl>
      <w:tblPr>
        <w:tblStyle w:val="a9"/>
        <w:tblW w:w="14517" w:type="dxa"/>
        <w:tblInd w:w="-431" w:type="dxa"/>
        <w:tblLook w:val="04A0" w:firstRow="1" w:lastRow="0" w:firstColumn="1" w:lastColumn="0" w:noHBand="0" w:noVBand="1"/>
      </w:tblPr>
      <w:tblGrid>
        <w:gridCol w:w="6012"/>
        <w:gridCol w:w="5970"/>
        <w:gridCol w:w="2535"/>
      </w:tblGrid>
      <w:tr w:rsidR="00427F34" w14:paraId="0A851BC3" w14:textId="77777777">
        <w:tc>
          <w:tcPr>
            <w:tcW w:w="6012" w:type="dxa"/>
            <w:tcBorders>
              <w:bottom w:val="single" w:sz="4" w:space="0" w:color="auto"/>
            </w:tcBorders>
            <w:vAlign w:val="center"/>
          </w:tcPr>
          <w:p w14:paraId="3C74DA24" w14:textId="77777777" w:rsidR="00427F34" w:rsidRDefault="00000000">
            <w:pPr>
              <w:jc w:val="center"/>
              <w:rPr>
                <w:rFonts w:ascii="黑体" w:eastAsia="黑体" w:hAnsi="黑体"/>
                <w:sz w:val="28"/>
                <w:szCs w:val="28"/>
              </w:rPr>
            </w:pPr>
            <w:r>
              <w:rPr>
                <w:rFonts w:ascii="黑体" w:eastAsia="黑体" w:hAnsi="黑体" w:hint="eastAsia"/>
                <w:sz w:val="28"/>
                <w:szCs w:val="28"/>
              </w:rPr>
              <w:t>《上海政法学院章程》</w:t>
            </w:r>
          </w:p>
          <w:p w14:paraId="69E16FF1" w14:textId="77777777" w:rsidR="00427F34" w:rsidRDefault="00000000">
            <w:pPr>
              <w:jc w:val="center"/>
              <w:rPr>
                <w:rFonts w:ascii="黑体" w:eastAsia="黑体" w:hAnsi="黑体"/>
                <w:sz w:val="28"/>
                <w:szCs w:val="28"/>
              </w:rPr>
            </w:pPr>
            <w:r>
              <w:rPr>
                <w:rFonts w:ascii="黑体" w:eastAsia="黑体" w:hAnsi="黑体" w:hint="eastAsia"/>
                <w:sz w:val="28"/>
                <w:szCs w:val="28"/>
              </w:rPr>
              <w:t>（2017年）</w:t>
            </w:r>
          </w:p>
        </w:tc>
        <w:tc>
          <w:tcPr>
            <w:tcW w:w="5970" w:type="dxa"/>
            <w:tcBorders>
              <w:bottom w:val="single" w:sz="4" w:space="0" w:color="auto"/>
            </w:tcBorders>
            <w:vAlign w:val="center"/>
          </w:tcPr>
          <w:p w14:paraId="08905ABA" w14:textId="77777777" w:rsidR="00427F34" w:rsidRDefault="00000000">
            <w:pPr>
              <w:jc w:val="center"/>
              <w:rPr>
                <w:rFonts w:ascii="黑体" w:eastAsia="黑体" w:hAnsi="黑体"/>
                <w:sz w:val="28"/>
                <w:szCs w:val="28"/>
              </w:rPr>
            </w:pPr>
            <w:r>
              <w:rPr>
                <w:rFonts w:ascii="黑体" w:eastAsia="黑体" w:hAnsi="黑体" w:hint="eastAsia"/>
                <w:sz w:val="28"/>
                <w:szCs w:val="28"/>
              </w:rPr>
              <w:t>《上海政法学院章程》</w:t>
            </w:r>
          </w:p>
          <w:p w14:paraId="24F553CF" w14:textId="77777777" w:rsidR="00427F34" w:rsidRDefault="00000000">
            <w:pPr>
              <w:jc w:val="center"/>
              <w:rPr>
                <w:rFonts w:ascii="黑体" w:eastAsia="黑体" w:hAnsi="黑体"/>
                <w:sz w:val="28"/>
                <w:szCs w:val="28"/>
              </w:rPr>
            </w:pPr>
            <w:r>
              <w:rPr>
                <w:rFonts w:ascii="黑体" w:eastAsia="黑体" w:hAnsi="黑体" w:hint="eastAsia"/>
                <w:sz w:val="28"/>
                <w:szCs w:val="28"/>
              </w:rPr>
              <w:t>修订草案</w:t>
            </w:r>
          </w:p>
        </w:tc>
        <w:tc>
          <w:tcPr>
            <w:tcW w:w="2535" w:type="dxa"/>
            <w:tcBorders>
              <w:bottom w:val="single" w:sz="4" w:space="0" w:color="auto"/>
            </w:tcBorders>
            <w:vAlign w:val="center"/>
          </w:tcPr>
          <w:p w14:paraId="729CF58D" w14:textId="77777777" w:rsidR="00427F34" w:rsidRDefault="00000000">
            <w:pPr>
              <w:jc w:val="center"/>
              <w:rPr>
                <w:rFonts w:ascii="黑体" w:eastAsia="黑体" w:hAnsi="黑体"/>
                <w:sz w:val="28"/>
                <w:szCs w:val="28"/>
              </w:rPr>
            </w:pPr>
            <w:r>
              <w:rPr>
                <w:rFonts w:ascii="黑体" w:eastAsia="黑体" w:hAnsi="黑体" w:hint="eastAsia"/>
                <w:sz w:val="28"/>
                <w:szCs w:val="28"/>
              </w:rPr>
              <w:t>修订说明</w:t>
            </w:r>
          </w:p>
        </w:tc>
      </w:tr>
      <w:tr w:rsidR="00427F34" w14:paraId="5CA4FCED" w14:textId="77777777">
        <w:tc>
          <w:tcPr>
            <w:tcW w:w="14517" w:type="dxa"/>
            <w:gridSpan w:val="3"/>
            <w:tcBorders>
              <w:bottom w:val="single" w:sz="4" w:space="0" w:color="auto"/>
            </w:tcBorders>
          </w:tcPr>
          <w:p w14:paraId="2F86ACEE" w14:textId="77777777" w:rsidR="00427F34" w:rsidRDefault="00000000">
            <w:pPr>
              <w:jc w:val="center"/>
              <w:rPr>
                <w:rFonts w:ascii="仿宋_GB2312" w:eastAsia="仿宋_GB2312"/>
                <w:b/>
                <w:bCs/>
                <w:sz w:val="24"/>
                <w:szCs w:val="24"/>
              </w:rPr>
            </w:pPr>
            <w:r>
              <w:rPr>
                <w:rFonts w:ascii="仿宋_GB2312" w:eastAsia="仿宋_GB2312" w:hint="eastAsia"/>
                <w:b/>
                <w:bCs/>
                <w:sz w:val="24"/>
                <w:szCs w:val="24"/>
              </w:rPr>
              <w:t>序言</w:t>
            </w:r>
          </w:p>
        </w:tc>
      </w:tr>
      <w:tr w:rsidR="00427F34" w14:paraId="55B20580" w14:textId="77777777">
        <w:tc>
          <w:tcPr>
            <w:tcW w:w="6012" w:type="dxa"/>
            <w:tcBorders>
              <w:top w:val="single" w:sz="4" w:space="0" w:color="auto"/>
            </w:tcBorders>
          </w:tcPr>
          <w:p w14:paraId="40880177"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序言第一段）上海政法学院的前身是创建于1984年的上海市政法管理干部学院，以及其后的上海法律专科学校；1992年经国家教育部批准更名为上海法律高等专科学校；1993年4月，经上海市人民政府批准，上海法律高等专科学校与上海大学文学院法律系合并，成立上海大学法学院，开始本科层次的人才培养。1998年，开始研究生层次的人才培养。2004年9月，经上海市人民政府批准，上海政法学院成为独立设置的上海市属普通高等院校。</w:t>
            </w:r>
          </w:p>
        </w:tc>
        <w:tc>
          <w:tcPr>
            <w:tcW w:w="5970" w:type="dxa"/>
            <w:tcBorders>
              <w:top w:val="single" w:sz="4" w:space="0" w:color="auto"/>
            </w:tcBorders>
          </w:tcPr>
          <w:p w14:paraId="54AF4BFB" w14:textId="14DB5B91" w:rsidR="00427F34" w:rsidRPr="00344AFA" w:rsidRDefault="00000000" w:rsidP="009406D2">
            <w:pPr>
              <w:spacing w:line="440" w:lineRule="exact"/>
              <w:ind w:firstLineChars="200" w:firstLine="480"/>
              <w:rPr>
                <w:rFonts w:ascii="仿宋_GB2312" w:eastAsia="仿宋_GB2312" w:hAnsi="宋体"/>
                <w:sz w:val="24"/>
                <w:szCs w:val="24"/>
              </w:rPr>
            </w:pPr>
            <w:r w:rsidRPr="00344AFA">
              <w:rPr>
                <w:rFonts w:ascii="仿宋_GB2312" w:eastAsia="仿宋_GB2312" w:hAnsi="宋体" w:hint="eastAsia"/>
                <w:sz w:val="24"/>
                <w:szCs w:val="24"/>
              </w:rPr>
              <w:t>（序言第一段）</w:t>
            </w:r>
            <w:r w:rsidR="00344AFA" w:rsidRPr="00344AFA">
              <w:rPr>
                <w:rFonts w:ascii="仿宋_GB2312" w:eastAsia="仿宋_GB2312" w:hAnsi="宋体" w:hint="eastAsia"/>
                <w:sz w:val="24"/>
                <w:szCs w:val="24"/>
                <w:u w:val="single"/>
              </w:rPr>
              <w:t>上海政法学院源于司法部上海法律学校（</w:t>
            </w:r>
            <w:r w:rsidR="00344AFA" w:rsidRPr="00344AFA">
              <w:rPr>
                <w:rFonts w:ascii="仿宋_GB2312" w:eastAsia="仿宋_GB2312" w:hAnsi="宋体"/>
                <w:sz w:val="24"/>
                <w:szCs w:val="24"/>
                <w:u w:val="single"/>
              </w:rPr>
              <w:t>1956）和上海市政法管理干部学院（1984）。1956年，司法部上海法律学校成立；1960年停办；1982年恢复建制，成立上海市司法学校、上海市司法干部学校，实行</w:t>
            </w:r>
            <w:r w:rsidR="00344AFA" w:rsidRPr="00344AFA">
              <w:rPr>
                <w:rFonts w:ascii="仿宋_GB2312" w:eastAsia="仿宋_GB2312" w:hAnsi="宋体"/>
                <w:sz w:val="24"/>
                <w:szCs w:val="24"/>
                <w:u w:val="single"/>
              </w:rPr>
              <w:t>“</w:t>
            </w:r>
            <w:r w:rsidR="00344AFA" w:rsidRPr="00344AFA">
              <w:rPr>
                <w:rFonts w:ascii="仿宋_GB2312" w:eastAsia="仿宋_GB2312" w:hAnsi="宋体"/>
                <w:sz w:val="24"/>
                <w:szCs w:val="24"/>
                <w:u w:val="single"/>
              </w:rPr>
              <w:t>一套班子、两块牌子</w:t>
            </w:r>
            <w:r w:rsidR="00344AFA" w:rsidRPr="00344AFA">
              <w:rPr>
                <w:rFonts w:ascii="仿宋_GB2312" w:eastAsia="仿宋_GB2312" w:hAnsi="宋体"/>
                <w:sz w:val="24"/>
                <w:szCs w:val="24"/>
                <w:u w:val="single"/>
              </w:rPr>
              <w:t>”</w:t>
            </w:r>
            <w:r w:rsidR="00344AFA" w:rsidRPr="00344AFA">
              <w:rPr>
                <w:rFonts w:ascii="仿宋_GB2312" w:eastAsia="仿宋_GB2312" w:hAnsi="宋体"/>
                <w:sz w:val="24"/>
                <w:szCs w:val="24"/>
                <w:u w:val="single"/>
              </w:rPr>
              <w:t>的管理体制。1984年，上海市政法管理干部学院创建；1985年，上海法律专科学校建立（与上海市政法管理干部学院合署）；</w:t>
            </w:r>
            <w:r w:rsidR="00344AFA" w:rsidRPr="00344AFA">
              <w:rPr>
                <w:rFonts w:ascii="仿宋_GB2312" w:eastAsia="仿宋_GB2312" w:hAnsi="宋体"/>
                <w:sz w:val="24"/>
                <w:szCs w:val="24"/>
              </w:rPr>
              <w:t>1992年，经国家教育部批准，上海市政法管理干部学院更名为上海法律高等专科学校；</w:t>
            </w:r>
            <w:r w:rsidR="00344AFA" w:rsidRPr="00657BFB">
              <w:rPr>
                <w:rFonts w:ascii="仿宋_GB2312" w:eastAsia="仿宋_GB2312" w:hAnsi="宋体"/>
                <w:sz w:val="24"/>
                <w:szCs w:val="24"/>
              </w:rPr>
              <w:t>1993年，</w:t>
            </w:r>
            <w:r w:rsidR="00344AFA" w:rsidRPr="00344AFA">
              <w:rPr>
                <w:rFonts w:ascii="仿宋_GB2312" w:eastAsia="仿宋_GB2312" w:hAnsi="宋体"/>
                <w:sz w:val="24"/>
                <w:szCs w:val="24"/>
              </w:rPr>
              <w:t>经上海市人民政府批准，上海法律高等专科学校与上海大学文学院法律系合并，成立上海大</w:t>
            </w:r>
            <w:r w:rsidR="00344AFA" w:rsidRPr="00344AFA">
              <w:rPr>
                <w:rFonts w:ascii="仿宋_GB2312" w:eastAsia="仿宋_GB2312" w:hAnsi="宋体" w:hint="eastAsia"/>
                <w:sz w:val="24"/>
                <w:szCs w:val="24"/>
              </w:rPr>
              <w:t>学法学院，开始本科层次的人才培养；</w:t>
            </w:r>
            <w:r w:rsidR="00344AFA" w:rsidRPr="00344AFA">
              <w:rPr>
                <w:rFonts w:ascii="仿宋_GB2312" w:eastAsia="仿宋_GB2312" w:hAnsi="宋体"/>
                <w:sz w:val="24"/>
                <w:szCs w:val="24"/>
              </w:rPr>
              <w:t>1998年，开始研究生层次的人才培养。2004年，经上海市人民政府批准，上海政法学院成为独立设置的上海市属普</w:t>
            </w:r>
            <w:r w:rsidR="00344AFA" w:rsidRPr="00344AFA">
              <w:rPr>
                <w:rFonts w:ascii="仿宋_GB2312" w:eastAsia="仿宋_GB2312" w:hAnsi="宋体"/>
                <w:sz w:val="24"/>
                <w:szCs w:val="24"/>
              </w:rPr>
              <w:lastRenderedPageBreak/>
              <w:t>通高等院校。</w:t>
            </w:r>
            <w:r w:rsidR="00344AFA" w:rsidRPr="00344AFA">
              <w:rPr>
                <w:rFonts w:ascii="仿宋_GB2312" w:eastAsia="仿宋_GB2312" w:hAnsi="宋体"/>
                <w:sz w:val="24"/>
                <w:szCs w:val="24"/>
                <w:u w:val="single"/>
              </w:rPr>
              <w:t>2008年，上海市司法学校整建制并入上海政法学院。2014年，学校划转上海市教育委员会管理，并由上海市教育委员会与上海市司法局共建。2013年9月13日，习近平主席在上海合作组织比什凯克峰会上宣布，中方在上海政法学院设立</w:t>
            </w:r>
            <w:r w:rsidR="00344AFA" w:rsidRPr="00344AFA">
              <w:rPr>
                <w:rFonts w:ascii="仿宋_GB2312" w:eastAsia="仿宋_GB2312" w:hAnsi="宋体"/>
                <w:sz w:val="24"/>
                <w:szCs w:val="24"/>
                <w:u w:val="single"/>
              </w:rPr>
              <w:t>“</w:t>
            </w:r>
            <w:r w:rsidR="00344AFA" w:rsidRPr="00344AFA">
              <w:rPr>
                <w:rFonts w:ascii="仿宋_GB2312" w:eastAsia="仿宋_GB2312" w:hAnsi="宋体"/>
                <w:sz w:val="24"/>
                <w:szCs w:val="24"/>
                <w:u w:val="single"/>
              </w:rPr>
              <w:t>中国-上海合作组织国际司法交流合作培训基地</w:t>
            </w:r>
            <w:r w:rsidR="00344AFA" w:rsidRPr="00344AFA">
              <w:rPr>
                <w:rFonts w:ascii="仿宋_GB2312" w:eastAsia="仿宋_GB2312" w:hAnsi="宋体"/>
                <w:sz w:val="24"/>
                <w:szCs w:val="24"/>
                <w:u w:val="single"/>
              </w:rPr>
              <w:t>”</w:t>
            </w:r>
            <w:r w:rsidR="00344AFA" w:rsidRPr="00344AFA">
              <w:rPr>
                <w:rFonts w:ascii="仿宋_GB2312" w:eastAsia="仿宋_GB2312" w:hAnsi="宋体"/>
                <w:sz w:val="24"/>
                <w:szCs w:val="24"/>
                <w:u w:val="single"/>
              </w:rPr>
              <w:t>，愿意利用这一平台为其他成员国培养司法人才。</w:t>
            </w:r>
          </w:p>
        </w:tc>
        <w:tc>
          <w:tcPr>
            <w:tcW w:w="2535" w:type="dxa"/>
            <w:tcBorders>
              <w:top w:val="single" w:sz="4" w:space="0" w:color="auto"/>
            </w:tcBorders>
          </w:tcPr>
          <w:p w14:paraId="6402ACF4"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lastRenderedPageBreak/>
              <w:t>根据校史实际，调整有关表述；同时，明确中国上合基地定位与意义，为后续发展预留空间。</w:t>
            </w:r>
          </w:p>
        </w:tc>
      </w:tr>
      <w:tr w:rsidR="00427F34" w14:paraId="774940E0" w14:textId="77777777">
        <w:tc>
          <w:tcPr>
            <w:tcW w:w="6012" w:type="dxa"/>
          </w:tcPr>
          <w:p w14:paraId="2989D8D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（序言第二段）学校以“刻苦 求实 开拓 创新”为校训，秉持“立足政法、服务上海、面向全国”的办学宗旨，依托政法行业支撑，创新教学体制机制，着力培养实践能力与社会适应能力强的高素质应用型人才。以内涵建设为着力点，以教育质量为生命线，错位竞争，科学发展，办学实力不断增强，办学特色逐渐彰显，社会影响</w:t>
            </w:r>
            <w:proofErr w:type="gramStart"/>
            <w:r>
              <w:rPr>
                <w:rFonts w:ascii="仿宋_GB2312" w:eastAsia="仿宋_GB2312" w:hAnsi="宋体" w:hint="eastAsia"/>
                <w:sz w:val="24"/>
                <w:szCs w:val="24"/>
              </w:rPr>
              <w:t>力显著</w:t>
            </w:r>
            <w:proofErr w:type="gramEnd"/>
            <w:r>
              <w:rPr>
                <w:rFonts w:ascii="仿宋_GB2312" w:eastAsia="仿宋_GB2312" w:hAnsi="宋体" w:hint="eastAsia"/>
                <w:sz w:val="24"/>
                <w:szCs w:val="24"/>
              </w:rPr>
              <w:t>提升，为上海高等教育和经济社会发展做出了自己的贡献。</w:t>
            </w:r>
          </w:p>
        </w:tc>
        <w:tc>
          <w:tcPr>
            <w:tcW w:w="5970" w:type="dxa"/>
          </w:tcPr>
          <w:p w14:paraId="284F912F"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sz w:val="24"/>
                <w:szCs w:val="24"/>
              </w:rPr>
              <w:t>（序言第二段）学校以“</w:t>
            </w:r>
            <w:r>
              <w:rPr>
                <w:rFonts w:ascii="仿宋_GB2312" w:eastAsia="仿宋_GB2312" w:hAnsi="宋体" w:hint="eastAsia"/>
                <w:sz w:val="24"/>
                <w:szCs w:val="24"/>
                <w:u w:val="single"/>
              </w:rPr>
              <w:t>刻苦、求实、开拓、创新</w:t>
            </w:r>
            <w:r>
              <w:rPr>
                <w:rFonts w:ascii="仿宋_GB2312" w:eastAsia="仿宋_GB2312" w:hAnsi="宋体" w:hint="eastAsia"/>
                <w:sz w:val="24"/>
                <w:szCs w:val="24"/>
              </w:rPr>
              <w:t>”为校训，秉持“立足政法、服务上海、面向全国、</w:t>
            </w:r>
            <w:r>
              <w:rPr>
                <w:rFonts w:ascii="仿宋_GB2312" w:eastAsia="仿宋_GB2312" w:hAnsi="宋体" w:hint="eastAsia"/>
                <w:sz w:val="24"/>
                <w:szCs w:val="24"/>
                <w:u w:val="single"/>
              </w:rPr>
              <w:t>放眼世界</w:t>
            </w:r>
            <w:r>
              <w:rPr>
                <w:rFonts w:ascii="仿宋_GB2312" w:eastAsia="仿宋_GB2312" w:hAnsi="宋体" w:hint="eastAsia"/>
                <w:sz w:val="24"/>
                <w:szCs w:val="24"/>
              </w:rPr>
              <w:t>”的办学宗旨，依托政法行业支撑，创新教学体制机制，着力培养实践能力与社会适应能力强的高素质应用型人才。以内涵建设为着力点，以教育质量为生命线，错位竞争，科学发展，办学实力不断增强，办学特色逐渐彰显，社会影响</w:t>
            </w:r>
            <w:proofErr w:type="gramStart"/>
            <w:r>
              <w:rPr>
                <w:rFonts w:ascii="仿宋_GB2312" w:eastAsia="仿宋_GB2312" w:hAnsi="宋体" w:hint="eastAsia"/>
                <w:sz w:val="24"/>
                <w:szCs w:val="24"/>
              </w:rPr>
              <w:t>力显著</w:t>
            </w:r>
            <w:proofErr w:type="gramEnd"/>
            <w:r>
              <w:rPr>
                <w:rFonts w:ascii="仿宋_GB2312" w:eastAsia="仿宋_GB2312" w:hAnsi="宋体" w:hint="eastAsia"/>
                <w:sz w:val="24"/>
                <w:szCs w:val="24"/>
              </w:rPr>
              <w:t>提升，为</w:t>
            </w:r>
            <w:r>
              <w:rPr>
                <w:rFonts w:ascii="仿宋_GB2312" w:eastAsia="仿宋_GB2312" w:hAnsi="宋体" w:hint="eastAsia"/>
                <w:sz w:val="24"/>
                <w:szCs w:val="24"/>
                <w:u w:val="single"/>
              </w:rPr>
              <w:t>推进</w:t>
            </w:r>
            <w:proofErr w:type="gramStart"/>
            <w:r>
              <w:rPr>
                <w:rFonts w:ascii="仿宋_GB2312" w:eastAsia="仿宋_GB2312" w:hAnsi="宋体" w:hint="eastAsia"/>
                <w:sz w:val="24"/>
                <w:szCs w:val="24"/>
                <w:u w:val="single"/>
              </w:rPr>
              <w:t>国家国家</w:t>
            </w:r>
            <w:proofErr w:type="gramEnd"/>
            <w:r>
              <w:rPr>
                <w:rFonts w:ascii="仿宋_GB2312" w:eastAsia="仿宋_GB2312" w:hAnsi="宋体" w:hint="eastAsia"/>
                <w:sz w:val="24"/>
                <w:szCs w:val="24"/>
                <w:u w:val="single"/>
              </w:rPr>
              <w:t>及地方法治建设和经济社会发展</w:t>
            </w:r>
            <w:r>
              <w:rPr>
                <w:rFonts w:ascii="仿宋_GB2312" w:eastAsia="仿宋_GB2312" w:hAnsi="宋体" w:hint="eastAsia"/>
                <w:sz w:val="24"/>
                <w:szCs w:val="24"/>
              </w:rPr>
              <w:t>做出了自己的贡献。</w:t>
            </w:r>
          </w:p>
        </w:tc>
        <w:tc>
          <w:tcPr>
            <w:tcW w:w="2535" w:type="dxa"/>
          </w:tcPr>
          <w:p w14:paraId="0F8187F3"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结合学校发展实际，优化表述。</w:t>
            </w:r>
          </w:p>
        </w:tc>
      </w:tr>
      <w:tr w:rsidR="00427F34" w14:paraId="4AD2938E" w14:textId="77777777">
        <w:tc>
          <w:tcPr>
            <w:tcW w:w="6012" w:type="dxa"/>
          </w:tcPr>
          <w:p w14:paraId="504ADC24" w14:textId="77777777" w:rsidR="00427F34" w:rsidRDefault="00000000">
            <w:pPr>
              <w:spacing w:line="440" w:lineRule="exact"/>
              <w:ind w:firstLineChars="200" w:firstLine="480"/>
              <w:rPr>
                <w:rFonts w:ascii="仿宋_GB2312" w:eastAsia="仿宋_GB2312" w:hAnsi="宋体"/>
                <w:kern w:val="0"/>
                <w:sz w:val="24"/>
                <w:szCs w:val="24"/>
              </w:rPr>
            </w:pPr>
            <w:r>
              <w:rPr>
                <w:rFonts w:ascii="仿宋_GB2312" w:eastAsia="仿宋_GB2312" w:hAnsi="宋体" w:hint="eastAsia"/>
                <w:sz w:val="24"/>
                <w:szCs w:val="24"/>
              </w:rPr>
              <w:t>（序言第三段）</w:t>
            </w:r>
            <w:r>
              <w:rPr>
                <w:rFonts w:ascii="仿宋_GB2312" w:eastAsia="仿宋_GB2312" w:hAnsi="宋体" w:hint="eastAsia"/>
                <w:kern w:val="0"/>
                <w:sz w:val="24"/>
                <w:szCs w:val="24"/>
              </w:rPr>
              <w:t>学校坚持“以需育特——在适应社会需求之中培育特色，以特促强——在培育特色的过程中形成优势”的创新发展道路；完善以法学为主干，经</w:t>
            </w:r>
            <w:r>
              <w:rPr>
                <w:rFonts w:ascii="仿宋_GB2312" w:eastAsia="仿宋_GB2312" w:hAnsi="宋体" w:hint="eastAsia"/>
                <w:kern w:val="0"/>
                <w:sz w:val="24"/>
                <w:szCs w:val="24"/>
              </w:rPr>
              <w:lastRenderedPageBreak/>
              <w:t>济学、管理学、文学等多学科门类协调发展的布局，着力推进法学、政治学、社会学、马克思主义理论等学科的发展；努力创建特色鲜明的国内知名政法大学。</w:t>
            </w:r>
          </w:p>
        </w:tc>
        <w:tc>
          <w:tcPr>
            <w:tcW w:w="5970" w:type="dxa"/>
          </w:tcPr>
          <w:p w14:paraId="62EC3A33"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sz w:val="24"/>
                <w:szCs w:val="24"/>
              </w:rPr>
              <w:lastRenderedPageBreak/>
              <w:t>（序言第三段）</w:t>
            </w:r>
            <w:r>
              <w:rPr>
                <w:rFonts w:ascii="仿宋_GB2312" w:eastAsia="仿宋_GB2312" w:hAnsi="宋体" w:hint="eastAsia"/>
                <w:kern w:val="0"/>
                <w:sz w:val="24"/>
                <w:szCs w:val="24"/>
              </w:rPr>
              <w:t>学校坚持“以需育特——在适应社会需求之中培育特色，以特促强——在培育特色的过程中形成优势”的创新发展道路；</w:t>
            </w:r>
            <w:r>
              <w:rPr>
                <w:rFonts w:ascii="仿宋_GB2312" w:eastAsia="仿宋_GB2312" w:hint="eastAsia"/>
                <w:sz w:val="24"/>
                <w:szCs w:val="24"/>
                <w:highlight w:val="yellow"/>
                <w:u w:val="single"/>
              </w:rPr>
              <w:t>坚持主动服务国家法治</w:t>
            </w:r>
            <w:r>
              <w:rPr>
                <w:rFonts w:ascii="仿宋_GB2312" w:eastAsia="仿宋_GB2312" w:hint="eastAsia"/>
                <w:sz w:val="24"/>
                <w:szCs w:val="24"/>
                <w:highlight w:val="yellow"/>
                <w:u w:val="single"/>
              </w:rPr>
              <w:lastRenderedPageBreak/>
              <w:t>建设和外交安全战略、上海“五个中心”建设，</w:t>
            </w:r>
            <w:r>
              <w:rPr>
                <w:rFonts w:ascii="仿宋_GB2312" w:eastAsia="仿宋_GB2312" w:hAnsi="宋体" w:hint="eastAsia"/>
                <w:kern w:val="0"/>
                <w:sz w:val="24"/>
                <w:szCs w:val="24"/>
                <w:u w:val="single"/>
              </w:rPr>
              <w:t>完善以法学为主干，经济学、管理学、文学、教育学、艺术学等协调发展的学科门类体系，</w:t>
            </w:r>
            <w:r>
              <w:rPr>
                <w:rFonts w:ascii="仿宋_GB2312" w:eastAsia="仿宋_GB2312" w:hAnsi="宋体" w:hint="eastAsia"/>
                <w:kern w:val="0"/>
                <w:sz w:val="24"/>
                <w:szCs w:val="24"/>
                <w:highlight w:val="yellow"/>
                <w:u w:val="single"/>
              </w:rPr>
              <w:t>着力推进法学、马克思主义理论、新闻传播学、公共管理学、国家安全学、纪检</w:t>
            </w:r>
            <w:proofErr w:type="gramStart"/>
            <w:r>
              <w:rPr>
                <w:rFonts w:ascii="仿宋_GB2312" w:eastAsia="仿宋_GB2312" w:hAnsi="宋体" w:hint="eastAsia"/>
                <w:kern w:val="0"/>
                <w:sz w:val="24"/>
                <w:szCs w:val="24"/>
                <w:highlight w:val="yellow"/>
                <w:u w:val="single"/>
              </w:rPr>
              <w:t>监察学</w:t>
            </w:r>
            <w:proofErr w:type="gramEnd"/>
            <w:r>
              <w:rPr>
                <w:rFonts w:ascii="仿宋_GB2312" w:eastAsia="仿宋_GB2312" w:hAnsi="宋体" w:hint="eastAsia"/>
                <w:kern w:val="0"/>
                <w:sz w:val="24"/>
                <w:szCs w:val="24"/>
                <w:highlight w:val="yellow"/>
                <w:u w:val="single"/>
              </w:rPr>
              <w:t>等学科的发展；</w:t>
            </w:r>
            <w:r>
              <w:rPr>
                <w:rFonts w:ascii="仿宋_GB2312" w:eastAsia="仿宋_GB2312" w:hAnsi="宋体" w:hint="eastAsia"/>
                <w:kern w:val="0"/>
                <w:sz w:val="24"/>
                <w:szCs w:val="24"/>
                <w:u w:val="single"/>
              </w:rPr>
              <w:t>全面深化综合改革，全面推进依法治校，全面推进高质量发展，努力创建具有鲜明政法特色的高水平应用型大学。</w:t>
            </w:r>
          </w:p>
        </w:tc>
        <w:tc>
          <w:tcPr>
            <w:tcW w:w="2535" w:type="dxa"/>
          </w:tcPr>
          <w:p w14:paraId="1B81B0AA" w14:textId="77777777" w:rsidR="00427F34" w:rsidRDefault="00000000">
            <w:pPr>
              <w:spacing w:line="440" w:lineRule="exact"/>
              <w:rPr>
                <w:rFonts w:ascii="仿宋_GB2312" w:eastAsia="仿宋_GB2312" w:hAnsi="宋体"/>
                <w:kern w:val="0"/>
                <w:sz w:val="24"/>
                <w:szCs w:val="24"/>
              </w:rPr>
            </w:pPr>
            <w:r>
              <w:rPr>
                <w:rFonts w:ascii="仿宋_GB2312" w:eastAsia="仿宋_GB2312" w:hAnsi="宋体" w:hint="eastAsia"/>
                <w:kern w:val="0"/>
                <w:sz w:val="24"/>
                <w:szCs w:val="24"/>
              </w:rPr>
              <w:lastRenderedPageBreak/>
              <w:t>（1）结合学校发展实际及十四五规划，根据学校更名大学目标要</w:t>
            </w:r>
            <w:r>
              <w:rPr>
                <w:rFonts w:ascii="仿宋_GB2312" w:eastAsia="仿宋_GB2312" w:hAnsi="宋体" w:hint="eastAsia"/>
                <w:kern w:val="0"/>
                <w:sz w:val="24"/>
                <w:szCs w:val="24"/>
              </w:rPr>
              <w:lastRenderedPageBreak/>
              <w:t>求，</w:t>
            </w:r>
            <w:proofErr w:type="gramStart"/>
            <w:r>
              <w:rPr>
                <w:rFonts w:ascii="仿宋_GB2312" w:eastAsia="仿宋_GB2312" w:hAnsi="宋体" w:hint="eastAsia"/>
                <w:kern w:val="0"/>
                <w:sz w:val="24"/>
                <w:szCs w:val="24"/>
              </w:rPr>
              <w:t>明确六</w:t>
            </w:r>
            <w:proofErr w:type="gramEnd"/>
            <w:r>
              <w:rPr>
                <w:rFonts w:ascii="仿宋_GB2312" w:eastAsia="仿宋_GB2312" w:hAnsi="宋体" w:hint="eastAsia"/>
                <w:kern w:val="0"/>
                <w:sz w:val="24"/>
                <w:szCs w:val="24"/>
              </w:rPr>
              <w:t>大学科门类；明确学校学科发展定位与特色。</w:t>
            </w:r>
          </w:p>
          <w:p w14:paraId="59632014" w14:textId="77777777" w:rsidR="00427F34" w:rsidRDefault="00000000">
            <w:pPr>
              <w:spacing w:line="440" w:lineRule="exact"/>
              <w:rPr>
                <w:rFonts w:ascii="仿宋_GB2312" w:eastAsia="仿宋_GB2312"/>
                <w:sz w:val="24"/>
                <w:szCs w:val="24"/>
              </w:rPr>
            </w:pPr>
            <w:r>
              <w:rPr>
                <w:rFonts w:ascii="仿宋_GB2312" w:eastAsia="仿宋_GB2312" w:hAnsi="宋体" w:hint="eastAsia"/>
                <w:kern w:val="0"/>
                <w:sz w:val="24"/>
                <w:szCs w:val="24"/>
              </w:rPr>
              <w:t>（2）“全面深化综合改革,全面推进依法治校，全面推进高质量发展”是学校贯彻落实国家战略布局和党的教育方针的具体要求和任务。</w:t>
            </w:r>
          </w:p>
        </w:tc>
      </w:tr>
      <w:tr w:rsidR="00427F34" w14:paraId="5C6248B4" w14:textId="77777777">
        <w:tc>
          <w:tcPr>
            <w:tcW w:w="14517" w:type="dxa"/>
            <w:gridSpan w:val="3"/>
          </w:tcPr>
          <w:p w14:paraId="0B7384D5" w14:textId="77777777" w:rsidR="00427F34" w:rsidRDefault="00000000">
            <w:pPr>
              <w:pStyle w:val="aa"/>
              <w:numPr>
                <w:ilvl w:val="0"/>
                <w:numId w:val="1"/>
              </w:numPr>
              <w:ind w:firstLineChars="0"/>
              <w:jc w:val="center"/>
              <w:rPr>
                <w:rFonts w:ascii="仿宋_GB2312" w:eastAsia="仿宋_GB2312"/>
                <w:b/>
                <w:bCs/>
                <w:sz w:val="24"/>
                <w:szCs w:val="24"/>
              </w:rPr>
            </w:pPr>
            <w:r>
              <w:rPr>
                <w:rFonts w:ascii="仿宋_GB2312" w:eastAsia="仿宋_GB2312" w:hint="eastAsia"/>
                <w:b/>
                <w:bCs/>
                <w:sz w:val="24"/>
                <w:szCs w:val="24"/>
              </w:rPr>
              <w:lastRenderedPageBreak/>
              <w:t>总则</w:t>
            </w:r>
          </w:p>
          <w:p w14:paraId="69BB957A" w14:textId="77777777" w:rsidR="00427F34" w:rsidRDefault="00427F34">
            <w:pPr>
              <w:jc w:val="center"/>
              <w:rPr>
                <w:rFonts w:ascii="仿宋_GB2312" w:eastAsia="仿宋_GB2312"/>
                <w:b/>
                <w:bCs/>
                <w:sz w:val="24"/>
                <w:szCs w:val="24"/>
              </w:rPr>
            </w:pPr>
          </w:p>
        </w:tc>
      </w:tr>
      <w:tr w:rsidR="00427F34" w14:paraId="2C4972AE" w14:textId="77777777">
        <w:tc>
          <w:tcPr>
            <w:tcW w:w="6012" w:type="dxa"/>
          </w:tcPr>
          <w:p w14:paraId="418C03FF" w14:textId="77777777" w:rsidR="00427F34" w:rsidRDefault="00000000">
            <w:pPr>
              <w:spacing w:line="440" w:lineRule="exact"/>
              <w:ind w:firstLineChars="200" w:firstLine="482"/>
              <w:rPr>
                <w:rFonts w:ascii="仿宋_GB2312" w:eastAsia="仿宋_GB2312" w:hAnsi="宋体"/>
                <w:kern w:val="0"/>
                <w:sz w:val="24"/>
                <w:szCs w:val="24"/>
              </w:rPr>
            </w:pPr>
            <w:r>
              <w:rPr>
                <w:rFonts w:ascii="仿宋_GB2312" w:eastAsia="仿宋_GB2312" w:hAnsi="宋体" w:hint="eastAsia"/>
                <w:b/>
                <w:kern w:val="0"/>
                <w:sz w:val="24"/>
                <w:szCs w:val="24"/>
              </w:rPr>
              <w:t>第一条</w:t>
            </w:r>
            <w:r>
              <w:rPr>
                <w:rFonts w:ascii="仿宋_GB2312" w:eastAsia="仿宋_GB2312" w:hAnsi="宋体" w:hint="eastAsia"/>
                <w:kern w:val="0"/>
                <w:sz w:val="24"/>
                <w:szCs w:val="24"/>
              </w:rPr>
              <w:t xml:space="preserve">  为保障和促进学校依法自主办学，进一步规范管理体制机制，完善现代大学制度，依据《中华人民共和国宪法》、《中华人民共和国教育法》、《中华人民共和国高等教育法》、《中华人民共和国教师法》、《高等学校章程制定暂行办法》等法律法规，结合学校实际，制定本章程。</w:t>
            </w:r>
          </w:p>
        </w:tc>
        <w:tc>
          <w:tcPr>
            <w:tcW w:w="5970" w:type="dxa"/>
          </w:tcPr>
          <w:p w14:paraId="338228FA"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kern w:val="0"/>
                <w:sz w:val="24"/>
                <w:szCs w:val="24"/>
              </w:rPr>
              <w:t>第一条</w:t>
            </w:r>
            <w:bookmarkStart w:id="0" w:name="_Hlk108961684"/>
            <w:r>
              <w:rPr>
                <w:rFonts w:ascii="仿宋_GB2312" w:eastAsia="仿宋_GB2312" w:hAnsi="宋体" w:hint="eastAsia"/>
                <w:b/>
                <w:kern w:val="0"/>
                <w:sz w:val="24"/>
                <w:szCs w:val="24"/>
              </w:rPr>
              <w:t xml:space="preserve"> </w:t>
            </w:r>
            <w:r>
              <w:rPr>
                <w:rFonts w:ascii="仿宋_GB2312" w:eastAsia="仿宋_GB2312" w:hAnsi="宋体" w:hint="eastAsia"/>
                <w:kern w:val="0"/>
                <w:sz w:val="24"/>
                <w:szCs w:val="24"/>
              </w:rPr>
              <w:t>为保障和促进学校依法自主办学，</w:t>
            </w:r>
            <w:r>
              <w:rPr>
                <w:rFonts w:ascii="仿宋_GB2312" w:eastAsia="仿宋_GB2312" w:hAnsi="宋体" w:hint="eastAsia"/>
                <w:kern w:val="0"/>
                <w:sz w:val="24"/>
                <w:szCs w:val="24"/>
                <w:u w:val="single"/>
              </w:rPr>
              <w:t>推进学校治理体系和治理能力现代化，</w:t>
            </w:r>
            <w:r>
              <w:rPr>
                <w:rFonts w:ascii="仿宋_GB2312" w:eastAsia="仿宋_GB2312" w:hAnsi="宋体" w:hint="eastAsia"/>
                <w:kern w:val="0"/>
                <w:sz w:val="24"/>
                <w:szCs w:val="24"/>
              </w:rPr>
              <w:t>完善现代大学制度，</w:t>
            </w:r>
            <w:r>
              <w:rPr>
                <w:rFonts w:ascii="仿宋_GB2312" w:eastAsia="仿宋_GB2312" w:hAnsi="宋体" w:hint="eastAsia"/>
                <w:kern w:val="0"/>
                <w:sz w:val="24"/>
                <w:szCs w:val="24"/>
                <w:u w:val="single"/>
              </w:rPr>
              <w:t>依据</w:t>
            </w:r>
            <w:r>
              <w:rPr>
                <w:rFonts w:ascii="仿宋_GB2312" w:eastAsia="仿宋_GB2312" w:hAnsi="宋体" w:hint="eastAsia"/>
                <w:kern w:val="0"/>
                <w:sz w:val="24"/>
                <w:szCs w:val="24"/>
              </w:rPr>
              <w:t>《中华人民共和国教育法》、《中华人民共和国高等教育法》、《中华人民共和国教师法》、《高等学校章程制定暂行办法》等法律法规和</w:t>
            </w:r>
            <w:r>
              <w:rPr>
                <w:rFonts w:ascii="仿宋_GB2312" w:eastAsia="仿宋_GB2312" w:hAnsi="宋体" w:hint="eastAsia"/>
                <w:kern w:val="0"/>
                <w:sz w:val="24"/>
                <w:szCs w:val="24"/>
                <w:u w:val="single"/>
              </w:rPr>
              <w:t>规章</w:t>
            </w:r>
            <w:r>
              <w:rPr>
                <w:rFonts w:ascii="仿宋_GB2312" w:eastAsia="仿宋_GB2312" w:hAnsi="宋体" w:hint="eastAsia"/>
                <w:kern w:val="0"/>
                <w:sz w:val="24"/>
                <w:szCs w:val="24"/>
              </w:rPr>
              <w:t>，结合学校实际，制定本章程。</w:t>
            </w:r>
            <w:bookmarkEnd w:id="0"/>
          </w:p>
        </w:tc>
        <w:tc>
          <w:tcPr>
            <w:tcW w:w="2535" w:type="dxa"/>
          </w:tcPr>
          <w:p w14:paraId="236AC268" w14:textId="77777777" w:rsidR="00427F34" w:rsidRDefault="00000000">
            <w:pPr>
              <w:spacing w:line="440" w:lineRule="exact"/>
              <w:rPr>
                <w:rFonts w:ascii="仿宋_GB2312" w:eastAsia="仿宋_GB2312" w:hAnsi="宋体"/>
                <w:kern w:val="0"/>
                <w:sz w:val="24"/>
                <w:szCs w:val="24"/>
              </w:rPr>
            </w:pPr>
            <w:r>
              <w:rPr>
                <w:rFonts w:ascii="仿宋_GB2312" w:eastAsia="仿宋_GB2312" w:hAnsi="宋体" w:hint="eastAsia"/>
                <w:kern w:val="0"/>
                <w:sz w:val="24"/>
                <w:szCs w:val="24"/>
              </w:rPr>
              <w:t>（1）提升治理体系和治理能力现代化水平是学校贯彻落实党的十九届四中全会精神的重大战略任务。</w:t>
            </w:r>
          </w:p>
          <w:p w14:paraId="51B0E37A" w14:textId="77777777" w:rsidR="00427F34" w:rsidRDefault="00000000">
            <w:pPr>
              <w:spacing w:line="440" w:lineRule="exact"/>
              <w:rPr>
                <w:rFonts w:ascii="仿宋_GB2312" w:eastAsia="仿宋_GB2312" w:hAnsi="宋体"/>
                <w:kern w:val="0"/>
                <w:sz w:val="24"/>
                <w:szCs w:val="24"/>
              </w:rPr>
            </w:pPr>
            <w:r>
              <w:rPr>
                <w:rFonts w:ascii="仿宋_GB2312" w:eastAsia="仿宋_GB2312" w:hAnsi="宋体" w:hint="eastAsia"/>
                <w:kern w:val="0"/>
                <w:sz w:val="24"/>
                <w:szCs w:val="24"/>
              </w:rPr>
              <w:t>（2）《高等学校章程制定暂行办法》是本章</w:t>
            </w:r>
            <w:r>
              <w:rPr>
                <w:rFonts w:ascii="仿宋_GB2312" w:eastAsia="仿宋_GB2312" w:hAnsi="宋体" w:hint="eastAsia"/>
                <w:kern w:val="0"/>
                <w:sz w:val="24"/>
                <w:szCs w:val="24"/>
              </w:rPr>
              <w:lastRenderedPageBreak/>
              <w:t>程修订的重要依据，属于规章。</w:t>
            </w:r>
          </w:p>
          <w:p w14:paraId="0A13950B" w14:textId="77777777" w:rsidR="00427F34" w:rsidRDefault="00000000">
            <w:pPr>
              <w:spacing w:line="440" w:lineRule="exact"/>
              <w:rPr>
                <w:rFonts w:ascii="仿宋_GB2312" w:eastAsia="仿宋_GB2312" w:hAnsi="宋体"/>
                <w:kern w:val="0"/>
                <w:sz w:val="24"/>
                <w:szCs w:val="24"/>
              </w:rPr>
            </w:pPr>
            <w:r>
              <w:rPr>
                <w:rFonts w:ascii="仿宋_GB2312" w:eastAsia="仿宋_GB2312" w:hAnsi="宋体" w:hint="eastAsia"/>
                <w:kern w:val="0"/>
                <w:sz w:val="24"/>
                <w:szCs w:val="24"/>
              </w:rPr>
              <w:t>（3）章程制定依据不宜包含宪法。</w:t>
            </w:r>
          </w:p>
        </w:tc>
      </w:tr>
      <w:tr w:rsidR="00427F34" w14:paraId="0AE07C1C" w14:textId="77777777">
        <w:tc>
          <w:tcPr>
            <w:tcW w:w="6012" w:type="dxa"/>
          </w:tcPr>
          <w:p w14:paraId="18C15315" w14:textId="77777777" w:rsidR="00427F34" w:rsidRDefault="00000000">
            <w:pPr>
              <w:spacing w:line="440" w:lineRule="exact"/>
              <w:ind w:firstLineChars="200" w:firstLine="482"/>
              <w:rPr>
                <w:rFonts w:ascii="Times New Roman" w:eastAsia="仿宋_GB2312" w:hAnsi="Times New Roman" w:cs="Times New Roman"/>
                <w:kern w:val="0"/>
                <w:sz w:val="24"/>
                <w:szCs w:val="24"/>
              </w:rPr>
            </w:pPr>
            <w:r>
              <w:rPr>
                <w:rFonts w:ascii="仿宋_GB2312" w:eastAsia="仿宋_GB2312" w:hAnsi="宋体" w:hint="eastAsia"/>
                <w:b/>
                <w:kern w:val="0"/>
                <w:sz w:val="24"/>
                <w:szCs w:val="24"/>
              </w:rPr>
              <w:lastRenderedPageBreak/>
              <w:t>第二条</w:t>
            </w:r>
            <w:r>
              <w:rPr>
                <w:rFonts w:ascii="仿宋_GB2312" w:eastAsia="仿宋_GB2312" w:hAnsi="宋体" w:hint="eastAsia"/>
                <w:kern w:val="0"/>
                <w:sz w:val="24"/>
                <w:szCs w:val="24"/>
              </w:rPr>
              <w:t xml:space="preserve">  学校名称为上海政法学院，简称“上政”，英文译名:</w:t>
            </w:r>
            <w:r>
              <w:rPr>
                <w:rFonts w:ascii="Times New Roman" w:eastAsia="仿宋_GB2312" w:hAnsi="Times New Roman" w:cs="Times New Roman"/>
                <w:kern w:val="0"/>
                <w:sz w:val="24"/>
                <w:szCs w:val="24"/>
              </w:rPr>
              <w:t>Shanghai University of Political Science and Law</w:t>
            </w:r>
            <w:r>
              <w:rPr>
                <w:rFonts w:ascii="仿宋_GB2312" w:eastAsia="仿宋_GB2312" w:hAnsi="宋体" w:hint="eastAsia"/>
                <w:kern w:val="0"/>
                <w:sz w:val="24"/>
                <w:szCs w:val="24"/>
              </w:rPr>
              <w:t>，英文缩写</w:t>
            </w:r>
            <w:r>
              <w:rPr>
                <w:rFonts w:ascii="Times New Roman" w:eastAsia="仿宋_GB2312" w:hAnsi="Times New Roman" w:cs="Times New Roman" w:hint="eastAsia"/>
                <w:kern w:val="0"/>
                <w:sz w:val="24"/>
                <w:szCs w:val="24"/>
              </w:rPr>
              <w:t>SHUPL</w:t>
            </w:r>
            <w:r>
              <w:rPr>
                <w:rFonts w:ascii="仿宋_GB2312" w:eastAsia="仿宋_GB2312" w:hAnsi="宋体" w:hint="eastAsia"/>
                <w:kern w:val="0"/>
                <w:sz w:val="24"/>
                <w:szCs w:val="24"/>
              </w:rPr>
              <w:t>。学校网址为：</w:t>
            </w:r>
            <w:r>
              <w:rPr>
                <w:rFonts w:ascii="Times New Roman" w:eastAsia="仿宋_GB2312" w:hAnsi="Times New Roman" w:cs="Times New Roman" w:hint="eastAsia"/>
                <w:kern w:val="0"/>
                <w:sz w:val="24"/>
                <w:szCs w:val="24"/>
              </w:rPr>
              <w:t>http://www.shupl.edu.cn</w:t>
            </w:r>
            <w:r>
              <w:rPr>
                <w:rFonts w:ascii="Times New Roman" w:eastAsia="仿宋_GB2312" w:hAnsi="Times New Roman" w:cs="Times New Roman" w:hint="eastAsia"/>
                <w:kern w:val="0"/>
                <w:sz w:val="24"/>
                <w:szCs w:val="24"/>
              </w:rPr>
              <w:t>。</w:t>
            </w:r>
          </w:p>
        </w:tc>
        <w:tc>
          <w:tcPr>
            <w:tcW w:w="5970" w:type="dxa"/>
          </w:tcPr>
          <w:p w14:paraId="4B9D0640" w14:textId="77777777" w:rsidR="00427F34" w:rsidRDefault="00427F34">
            <w:pPr>
              <w:spacing w:line="440" w:lineRule="exact"/>
              <w:rPr>
                <w:rFonts w:ascii="仿宋_GB2312" w:eastAsia="仿宋_GB2312"/>
                <w:sz w:val="24"/>
                <w:szCs w:val="24"/>
              </w:rPr>
            </w:pPr>
          </w:p>
        </w:tc>
        <w:tc>
          <w:tcPr>
            <w:tcW w:w="2535" w:type="dxa"/>
          </w:tcPr>
          <w:p w14:paraId="620592E0" w14:textId="77777777" w:rsidR="00427F34" w:rsidRDefault="00427F34">
            <w:pPr>
              <w:spacing w:line="440" w:lineRule="exact"/>
              <w:rPr>
                <w:rFonts w:ascii="仿宋_GB2312" w:eastAsia="仿宋_GB2312"/>
                <w:sz w:val="24"/>
                <w:szCs w:val="24"/>
              </w:rPr>
            </w:pPr>
          </w:p>
        </w:tc>
      </w:tr>
      <w:tr w:rsidR="00427F34" w14:paraId="1CEA878D" w14:textId="77777777">
        <w:tc>
          <w:tcPr>
            <w:tcW w:w="6012" w:type="dxa"/>
          </w:tcPr>
          <w:p w14:paraId="610604C1" w14:textId="77777777" w:rsidR="00427F34" w:rsidRDefault="00000000">
            <w:pPr>
              <w:spacing w:line="440" w:lineRule="exact"/>
              <w:ind w:firstLineChars="200" w:firstLine="482"/>
              <w:rPr>
                <w:rFonts w:ascii="仿宋_GB2312" w:eastAsia="仿宋_GB2312" w:hAnsi="宋体"/>
                <w:kern w:val="0"/>
                <w:sz w:val="24"/>
                <w:szCs w:val="24"/>
              </w:rPr>
            </w:pPr>
            <w:r>
              <w:rPr>
                <w:rFonts w:ascii="仿宋_GB2312" w:eastAsia="仿宋_GB2312" w:hAnsi="宋体" w:hint="eastAsia"/>
                <w:b/>
                <w:kern w:val="0"/>
                <w:sz w:val="24"/>
                <w:szCs w:val="24"/>
              </w:rPr>
              <w:t>第三条</w:t>
            </w:r>
            <w:r>
              <w:rPr>
                <w:rFonts w:ascii="仿宋_GB2312" w:eastAsia="仿宋_GB2312" w:hAnsi="宋体" w:hint="eastAsia"/>
                <w:kern w:val="0"/>
                <w:sz w:val="24"/>
                <w:szCs w:val="24"/>
              </w:rPr>
              <w:t xml:space="preserve">  学校法定住所为上海市外青松公路7989号，设有两个校区。校本部位于上海市外青松公路7989号，地跨青浦、松江两区；普陀校区位于上海市普陀区三源路175号。经上海市人民政府批准，学校可设立或调整校区。</w:t>
            </w:r>
          </w:p>
        </w:tc>
        <w:tc>
          <w:tcPr>
            <w:tcW w:w="5970" w:type="dxa"/>
          </w:tcPr>
          <w:p w14:paraId="3EF13E00"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kern w:val="0"/>
                <w:sz w:val="24"/>
                <w:szCs w:val="24"/>
              </w:rPr>
              <w:t>第三条</w:t>
            </w:r>
            <w:r>
              <w:rPr>
                <w:rFonts w:ascii="仿宋_GB2312" w:eastAsia="仿宋_GB2312" w:hAnsi="宋体" w:hint="eastAsia"/>
                <w:kern w:val="0"/>
                <w:sz w:val="24"/>
                <w:szCs w:val="24"/>
              </w:rPr>
              <w:t xml:space="preserve">  学校法定住所为上海市外青松公路7989号，设有两个校区。</w:t>
            </w:r>
            <w:proofErr w:type="gramStart"/>
            <w:r>
              <w:rPr>
                <w:rFonts w:ascii="仿宋_GB2312" w:eastAsia="仿宋_GB2312" w:hAnsi="宋体" w:hint="eastAsia"/>
                <w:kern w:val="0"/>
                <w:sz w:val="24"/>
                <w:szCs w:val="24"/>
                <w:highlight w:val="yellow"/>
                <w:u w:val="single"/>
              </w:rPr>
              <w:t>主校区</w:t>
            </w:r>
            <w:r>
              <w:rPr>
                <w:rFonts w:ascii="仿宋_GB2312" w:eastAsia="仿宋_GB2312" w:hAnsi="宋体" w:hint="eastAsia"/>
                <w:kern w:val="0"/>
                <w:sz w:val="24"/>
                <w:szCs w:val="24"/>
              </w:rPr>
              <w:t>位</w:t>
            </w:r>
            <w:proofErr w:type="gramEnd"/>
            <w:r>
              <w:rPr>
                <w:rFonts w:ascii="仿宋_GB2312" w:eastAsia="仿宋_GB2312" w:hAnsi="宋体" w:hint="eastAsia"/>
                <w:kern w:val="0"/>
                <w:sz w:val="24"/>
                <w:szCs w:val="24"/>
              </w:rPr>
              <w:t>于上海市外青松公路7989号，地跨青浦、松江两区；普陀校区位于上海市普陀区三源路175号。经上海市人民政府批准，学校可设立或调整校区。</w:t>
            </w:r>
          </w:p>
        </w:tc>
        <w:tc>
          <w:tcPr>
            <w:tcW w:w="2535" w:type="dxa"/>
          </w:tcPr>
          <w:p w14:paraId="47E45054"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根据高教法修订</w:t>
            </w:r>
          </w:p>
        </w:tc>
      </w:tr>
      <w:tr w:rsidR="00427F34" w14:paraId="655EE029" w14:textId="77777777">
        <w:tc>
          <w:tcPr>
            <w:tcW w:w="6012" w:type="dxa"/>
          </w:tcPr>
          <w:p w14:paraId="6C5EE850" w14:textId="77777777" w:rsidR="00427F34" w:rsidRDefault="00000000">
            <w:pPr>
              <w:spacing w:line="440" w:lineRule="exact"/>
              <w:ind w:firstLineChars="200" w:firstLine="482"/>
              <w:rPr>
                <w:rFonts w:ascii="仿宋_GB2312" w:eastAsia="仿宋_GB2312" w:hAnsi="宋体"/>
                <w:kern w:val="0"/>
                <w:sz w:val="24"/>
                <w:szCs w:val="24"/>
              </w:rPr>
            </w:pPr>
            <w:r>
              <w:rPr>
                <w:rFonts w:ascii="仿宋_GB2312" w:eastAsia="仿宋_GB2312" w:hAnsi="宋体" w:hint="eastAsia"/>
                <w:b/>
                <w:kern w:val="0"/>
                <w:sz w:val="24"/>
                <w:szCs w:val="24"/>
              </w:rPr>
              <w:t>第四条</w:t>
            </w:r>
            <w:r>
              <w:rPr>
                <w:rFonts w:ascii="仿宋_GB2312" w:eastAsia="仿宋_GB2312" w:hAnsi="宋体" w:hint="eastAsia"/>
                <w:kern w:val="0"/>
                <w:sz w:val="24"/>
                <w:szCs w:val="24"/>
              </w:rPr>
              <w:t xml:space="preserve">  学校是经上海市人民政府批准，中华人民共和国教育部备案，具有独立法人资格的公办全日制普通高等院校。学校由上海市人民政府举办，上海市教育委员会主管，上海市教育委员会和上海市司法局共建。</w:t>
            </w:r>
          </w:p>
          <w:p w14:paraId="100338D4" w14:textId="77777777" w:rsidR="00427F34" w:rsidRDefault="00000000">
            <w:pPr>
              <w:spacing w:line="44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上海市教育委员会、上海市司法局鼓励、支持学校</w:t>
            </w:r>
            <w:r>
              <w:rPr>
                <w:rFonts w:ascii="仿宋_GB2312" w:eastAsia="仿宋_GB2312" w:hAnsi="宋体" w:hint="eastAsia"/>
                <w:kern w:val="0"/>
                <w:sz w:val="24"/>
                <w:szCs w:val="24"/>
              </w:rPr>
              <w:lastRenderedPageBreak/>
              <w:t>保持和发扬原有行业办学特色。上海市司法局对学校学科专业建设给予支持和帮助，支持学校“产学研合作”教育。</w:t>
            </w:r>
          </w:p>
        </w:tc>
        <w:tc>
          <w:tcPr>
            <w:tcW w:w="5970" w:type="dxa"/>
          </w:tcPr>
          <w:p w14:paraId="66A7E8EA" w14:textId="77777777" w:rsidR="00427F34" w:rsidRDefault="00000000">
            <w:pPr>
              <w:spacing w:line="440" w:lineRule="exact"/>
              <w:ind w:firstLineChars="200" w:firstLine="482"/>
              <w:rPr>
                <w:rFonts w:ascii="仿宋_GB2312" w:eastAsia="仿宋_GB2312" w:hAnsi="宋体"/>
                <w:kern w:val="0"/>
                <w:sz w:val="24"/>
                <w:szCs w:val="24"/>
              </w:rPr>
            </w:pPr>
            <w:r>
              <w:rPr>
                <w:rFonts w:ascii="仿宋_GB2312" w:eastAsia="仿宋_GB2312" w:hAnsi="宋体" w:hint="eastAsia"/>
                <w:b/>
                <w:kern w:val="0"/>
                <w:sz w:val="24"/>
                <w:szCs w:val="24"/>
              </w:rPr>
              <w:lastRenderedPageBreak/>
              <w:t>第四条</w:t>
            </w:r>
            <w:bookmarkStart w:id="1" w:name="_Hlk108961706"/>
            <w:r>
              <w:rPr>
                <w:rFonts w:ascii="仿宋_GB2312" w:eastAsia="仿宋_GB2312" w:hAnsi="宋体" w:hint="eastAsia"/>
                <w:b/>
                <w:kern w:val="0"/>
                <w:sz w:val="24"/>
                <w:szCs w:val="24"/>
              </w:rPr>
              <w:t xml:space="preserve"> </w:t>
            </w:r>
            <w:r>
              <w:rPr>
                <w:rFonts w:ascii="仿宋_GB2312" w:eastAsia="仿宋_GB2312" w:hAnsi="宋体" w:hint="eastAsia"/>
                <w:kern w:val="0"/>
                <w:sz w:val="24"/>
                <w:szCs w:val="24"/>
              </w:rPr>
              <w:t>学校是经</w:t>
            </w:r>
            <w:r>
              <w:rPr>
                <w:rFonts w:ascii="仿宋_GB2312" w:eastAsia="仿宋_GB2312" w:hAnsi="宋体" w:hint="eastAsia"/>
                <w:kern w:val="0"/>
                <w:sz w:val="24"/>
                <w:szCs w:val="24"/>
                <w:u w:val="single"/>
              </w:rPr>
              <w:t>上海市人民政府批准、教育部备案的全日制普通高等院校</w:t>
            </w:r>
            <w:r>
              <w:rPr>
                <w:rFonts w:ascii="仿宋_GB2312" w:eastAsia="仿宋_GB2312" w:hAnsi="宋体" w:hint="eastAsia"/>
                <w:kern w:val="0"/>
                <w:sz w:val="24"/>
                <w:szCs w:val="24"/>
              </w:rPr>
              <w:t>。学校由上海市人民政府举办，上海市教育委员会主管，上海市教育委员会和上海市司法局共建。</w:t>
            </w:r>
            <w:bookmarkEnd w:id="1"/>
          </w:p>
          <w:p w14:paraId="529F5949"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kern w:val="0"/>
                <w:sz w:val="24"/>
                <w:szCs w:val="24"/>
              </w:rPr>
              <w:t>上海市教育委员会、上海市司法局鼓励、支持学校</w:t>
            </w:r>
            <w:r>
              <w:rPr>
                <w:rFonts w:ascii="仿宋_GB2312" w:eastAsia="仿宋_GB2312" w:hAnsi="宋体" w:hint="eastAsia"/>
                <w:kern w:val="0"/>
                <w:sz w:val="24"/>
                <w:szCs w:val="24"/>
              </w:rPr>
              <w:lastRenderedPageBreak/>
              <w:t>保持和发扬原有行业办学特色。上海市司法局对学校学科专业建设给予支持和帮助，支持学校“产学研合作”教育。</w:t>
            </w:r>
          </w:p>
        </w:tc>
        <w:tc>
          <w:tcPr>
            <w:tcW w:w="2535" w:type="dxa"/>
          </w:tcPr>
          <w:p w14:paraId="46311E29"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lastRenderedPageBreak/>
              <w:t>避免与第五条重复，优化表述。</w:t>
            </w:r>
          </w:p>
        </w:tc>
      </w:tr>
      <w:tr w:rsidR="00427F34" w14:paraId="12015EAD" w14:textId="77777777">
        <w:tc>
          <w:tcPr>
            <w:tcW w:w="6012" w:type="dxa"/>
          </w:tcPr>
          <w:p w14:paraId="03CA79DD" w14:textId="77777777" w:rsidR="00427F34" w:rsidRDefault="00000000">
            <w:pPr>
              <w:spacing w:line="440" w:lineRule="exact"/>
              <w:ind w:firstLineChars="200" w:firstLine="482"/>
              <w:rPr>
                <w:rFonts w:ascii="仿宋_GB2312" w:eastAsia="仿宋_GB2312" w:hAnsi="宋体"/>
                <w:kern w:val="0"/>
                <w:sz w:val="24"/>
                <w:szCs w:val="24"/>
              </w:rPr>
            </w:pPr>
            <w:r>
              <w:rPr>
                <w:rFonts w:ascii="仿宋_GB2312" w:eastAsia="仿宋_GB2312" w:hAnsi="宋体" w:hint="eastAsia"/>
                <w:b/>
                <w:kern w:val="0"/>
                <w:sz w:val="24"/>
                <w:szCs w:val="24"/>
              </w:rPr>
              <w:t>第五条</w:t>
            </w:r>
            <w:r>
              <w:rPr>
                <w:rFonts w:ascii="仿宋_GB2312" w:eastAsia="仿宋_GB2312" w:hAnsi="宋体" w:hint="eastAsia"/>
                <w:kern w:val="0"/>
                <w:sz w:val="24"/>
                <w:szCs w:val="24"/>
              </w:rPr>
              <w:t xml:space="preserve">  学校依据举办者的宏观指导和监督，及其为学校提供的办学经费和基本保障条件，依法自主办学。</w:t>
            </w:r>
          </w:p>
        </w:tc>
        <w:tc>
          <w:tcPr>
            <w:tcW w:w="5970" w:type="dxa"/>
          </w:tcPr>
          <w:p w14:paraId="09B1B528"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kern w:val="0"/>
                <w:sz w:val="24"/>
                <w:szCs w:val="24"/>
              </w:rPr>
              <w:t>第五条</w:t>
            </w:r>
            <w:bookmarkStart w:id="2" w:name="_Hlk108961722"/>
            <w:r>
              <w:rPr>
                <w:rFonts w:ascii="仿宋_GB2312" w:eastAsia="仿宋_GB2312" w:hAnsi="宋体" w:hint="eastAsia"/>
                <w:b/>
                <w:kern w:val="0"/>
                <w:sz w:val="24"/>
                <w:szCs w:val="24"/>
              </w:rPr>
              <w:t xml:space="preserve"> </w:t>
            </w:r>
            <w:r>
              <w:rPr>
                <w:rFonts w:ascii="仿宋_GB2312" w:eastAsia="仿宋_GB2312" w:hAnsi="宋体" w:hint="eastAsia"/>
                <w:kern w:val="0"/>
                <w:sz w:val="24"/>
                <w:szCs w:val="24"/>
              </w:rPr>
              <w:t>学校依据举办者的宏观指导和监督，及其为学校提供的办学经费和基本保障条件，依法自主办学</w:t>
            </w:r>
            <w:bookmarkEnd w:id="2"/>
            <w:r>
              <w:rPr>
                <w:rFonts w:ascii="仿宋_GB2312" w:eastAsia="仿宋_GB2312" w:hAnsi="宋体" w:hint="eastAsia"/>
                <w:kern w:val="0"/>
                <w:sz w:val="24"/>
                <w:szCs w:val="24"/>
              </w:rPr>
              <w:t>。</w:t>
            </w:r>
            <w:r>
              <w:rPr>
                <w:rFonts w:ascii="仿宋_GB2312" w:eastAsia="仿宋_GB2312" w:hAnsi="宋体" w:hint="eastAsia"/>
                <w:kern w:val="0"/>
                <w:sz w:val="24"/>
                <w:szCs w:val="24"/>
                <w:u w:val="single"/>
              </w:rPr>
              <w:t>学校的分立、合并、终止等重要事项，由上海市人民政府批准，并报教育部备案。</w:t>
            </w:r>
          </w:p>
        </w:tc>
        <w:tc>
          <w:tcPr>
            <w:tcW w:w="2535" w:type="dxa"/>
          </w:tcPr>
          <w:p w14:paraId="017F76E8"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结合上下文关系，整合第七条，优化表述。</w:t>
            </w:r>
          </w:p>
        </w:tc>
      </w:tr>
      <w:tr w:rsidR="00427F34" w14:paraId="5A278B6C" w14:textId="77777777">
        <w:tc>
          <w:tcPr>
            <w:tcW w:w="6012" w:type="dxa"/>
          </w:tcPr>
          <w:p w14:paraId="5999D5C2" w14:textId="77777777" w:rsidR="00427F34" w:rsidRDefault="00000000">
            <w:pPr>
              <w:spacing w:line="440" w:lineRule="exact"/>
              <w:ind w:firstLineChars="200" w:firstLine="482"/>
              <w:rPr>
                <w:rFonts w:ascii="仿宋_GB2312" w:eastAsia="仿宋_GB2312" w:hAnsi="宋体"/>
                <w:kern w:val="0"/>
                <w:sz w:val="24"/>
                <w:szCs w:val="24"/>
              </w:rPr>
            </w:pPr>
            <w:r>
              <w:rPr>
                <w:rFonts w:ascii="仿宋_GB2312" w:eastAsia="仿宋_GB2312" w:hAnsi="宋体" w:hint="eastAsia"/>
                <w:b/>
                <w:kern w:val="0"/>
                <w:sz w:val="24"/>
                <w:szCs w:val="24"/>
              </w:rPr>
              <w:t>第六条</w:t>
            </w:r>
            <w:r>
              <w:rPr>
                <w:rFonts w:ascii="仿宋_GB2312" w:eastAsia="仿宋_GB2312" w:hAnsi="宋体" w:hint="eastAsia"/>
                <w:kern w:val="0"/>
                <w:sz w:val="24"/>
                <w:szCs w:val="24"/>
              </w:rPr>
              <w:t xml:space="preserve">  学校为非营利性事业单位法人，面向社会，实行民主管理，独立承担法律责任。</w:t>
            </w:r>
          </w:p>
        </w:tc>
        <w:tc>
          <w:tcPr>
            <w:tcW w:w="5970" w:type="dxa"/>
          </w:tcPr>
          <w:p w14:paraId="7DAA60AE"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kern w:val="0"/>
                <w:sz w:val="24"/>
                <w:szCs w:val="24"/>
              </w:rPr>
              <w:t xml:space="preserve">第六条 </w:t>
            </w:r>
            <w:bookmarkStart w:id="3" w:name="_Hlk108961735"/>
            <w:r>
              <w:rPr>
                <w:rFonts w:ascii="仿宋_GB2312" w:eastAsia="仿宋_GB2312" w:hAnsi="宋体"/>
                <w:kern w:val="0"/>
                <w:sz w:val="24"/>
                <w:szCs w:val="24"/>
              </w:rPr>
              <w:t>学校为非营利性事业单位法人，</w:t>
            </w:r>
            <w:r>
              <w:rPr>
                <w:rFonts w:ascii="仿宋_GB2312" w:eastAsia="仿宋_GB2312" w:hAnsi="宋体"/>
                <w:kern w:val="0"/>
                <w:sz w:val="24"/>
                <w:szCs w:val="24"/>
                <w:u w:val="single"/>
              </w:rPr>
              <w:t>依法享有相应的权利，履行相应的义务，独立承担法律责任。</w:t>
            </w:r>
            <w:bookmarkEnd w:id="3"/>
          </w:p>
        </w:tc>
        <w:tc>
          <w:tcPr>
            <w:tcW w:w="2535" w:type="dxa"/>
          </w:tcPr>
          <w:p w14:paraId="0C4BFCA2"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结合上下文关系，优化表述。</w:t>
            </w:r>
          </w:p>
        </w:tc>
      </w:tr>
      <w:tr w:rsidR="00427F34" w14:paraId="38DDFA5E" w14:textId="77777777">
        <w:tc>
          <w:tcPr>
            <w:tcW w:w="6012" w:type="dxa"/>
          </w:tcPr>
          <w:p w14:paraId="3A1C8D65" w14:textId="77777777" w:rsidR="00427F34" w:rsidRDefault="00000000">
            <w:pPr>
              <w:spacing w:line="440" w:lineRule="exact"/>
              <w:ind w:firstLineChars="200" w:firstLine="482"/>
              <w:rPr>
                <w:rFonts w:ascii="仿宋_GB2312" w:eastAsia="仿宋_GB2312" w:hAnsi="宋体"/>
                <w:kern w:val="0"/>
                <w:sz w:val="24"/>
                <w:szCs w:val="24"/>
              </w:rPr>
            </w:pPr>
            <w:r>
              <w:rPr>
                <w:rFonts w:ascii="仿宋_GB2312" w:eastAsia="仿宋_GB2312" w:hAnsi="宋体" w:hint="eastAsia"/>
                <w:b/>
                <w:kern w:val="0"/>
                <w:sz w:val="24"/>
                <w:szCs w:val="24"/>
              </w:rPr>
              <w:t>第七条</w:t>
            </w:r>
            <w:r>
              <w:rPr>
                <w:rFonts w:ascii="仿宋_GB2312" w:eastAsia="仿宋_GB2312" w:hAnsi="宋体" w:hint="eastAsia"/>
                <w:kern w:val="0"/>
                <w:sz w:val="24"/>
                <w:szCs w:val="24"/>
              </w:rPr>
              <w:t xml:space="preserve">  学校的分立、合并、终止等重要事项，由上海市人民政府批准，并报教育部备案。</w:t>
            </w:r>
          </w:p>
        </w:tc>
        <w:tc>
          <w:tcPr>
            <w:tcW w:w="5970" w:type="dxa"/>
          </w:tcPr>
          <w:p w14:paraId="74692964"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int="eastAsia"/>
                <w:sz w:val="24"/>
                <w:szCs w:val="24"/>
              </w:rPr>
              <w:t>删除。</w:t>
            </w:r>
          </w:p>
        </w:tc>
        <w:tc>
          <w:tcPr>
            <w:tcW w:w="2535" w:type="dxa"/>
          </w:tcPr>
          <w:p w14:paraId="0165C908"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整合至第五条。</w:t>
            </w:r>
          </w:p>
        </w:tc>
      </w:tr>
      <w:tr w:rsidR="00427F34" w14:paraId="0C71B9FE" w14:textId="77777777">
        <w:tc>
          <w:tcPr>
            <w:tcW w:w="6012" w:type="dxa"/>
          </w:tcPr>
          <w:p w14:paraId="36DAC669" w14:textId="77777777" w:rsidR="00427F34" w:rsidRDefault="00000000">
            <w:pPr>
              <w:spacing w:line="440" w:lineRule="exact"/>
              <w:ind w:firstLineChars="200" w:firstLine="482"/>
              <w:rPr>
                <w:rFonts w:ascii="仿宋_GB2312" w:eastAsia="仿宋_GB2312" w:hAnsi="宋体"/>
                <w:kern w:val="0"/>
                <w:sz w:val="24"/>
                <w:szCs w:val="24"/>
              </w:rPr>
            </w:pPr>
            <w:r>
              <w:rPr>
                <w:rFonts w:ascii="仿宋_GB2312" w:eastAsia="仿宋_GB2312" w:hAnsi="宋体" w:hint="eastAsia"/>
                <w:b/>
                <w:kern w:val="0"/>
                <w:sz w:val="24"/>
                <w:szCs w:val="24"/>
              </w:rPr>
              <w:t>第八条</w:t>
            </w:r>
            <w:r>
              <w:rPr>
                <w:rFonts w:ascii="仿宋_GB2312" w:eastAsia="仿宋_GB2312" w:hAnsi="宋体" w:hint="eastAsia"/>
                <w:kern w:val="0"/>
                <w:sz w:val="24"/>
                <w:szCs w:val="24"/>
              </w:rPr>
              <w:t xml:space="preserve">  学校坚持社会主义办学方向，全面贯彻党和国家的教育方针，培养具有实践能力和创新精神的复合型、应用型人才，努力服务国家整体战略和上海经济社会文化发展。</w:t>
            </w:r>
          </w:p>
        </w:tc>
        <w:tc>
          <w:tcPr>
            <w:tcW w:w="5970" w:type="dxa"/>
          </w:tcPr>
          <w:p w14:paraId="01FA7C6B" w14:textId="77777777" w:rsidR="00427F34" w:rsidRDefault="00000000">
            <w:pPr>
              <w:spacing w:line="440" w:lineRule="exact"/>
              <w:ind w:firstLineChars="200" w:firstLine="482"/>
              <w:rPr>
                <w:rFonts w:ascii="仿宋_GB2312" w:eastAsia="仿宋_GB2312"/>
                <w:b/>
                <w:bCs/>
                <w:sz w:val="24"/>
                <w:szCs w:val="24"/>
              </w:rPr>
            </w:pPr>
            <w:r>
              <w:rPr>
                <w:rFonts w:ascii="仿宋_GB2312" w:eastAsia="仿宋_GB2312" w:hAnsi="宋体" w:hint="eastAsia"/>
                <w:b/>
                <w:kern w:val="0"/>
                <w:sz w:val="24"/>
                <w:szCs w:val="24"/>
              </w:rPr>
              <w:t xml:space="preserve">第七条 </w:t>
            </w:r>
            <w:r>
              <w:rPr>
                <w:rFonts w:ascii="仿宋_GB2312" w:eastAsia="仿宋_GB2312" w:hint="eastAsia"/>
                <w:sz w:val="24"/>
                <w:szCs w:val="24"/>
                <w:u w:val="single"/>
              </w:rPr>
              <w:t>学校坚持和加强中国共产党的全面领导，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w:t>
            </w:r>
            <w:r>
              <w:rPr>
                <w:rFonts w:ascii="仿宋_GB2312" w:eastAsia="仿宋_GB2312" w:hint="eastAsia"/>
                <w:sz w:val="24"/>
                <w:szCs w:val="24"/>
                <w:u w:val="single"/>
              </w:rPr>
              <w:lastRenderedPageBreak/>
              <w:t>中国共产党治国理政服务、为巩固和发展中国特色社会主义制度服务、为改革开放和社会主义现代化建设服务，坚守为党育人、为国育才，履行人才培养、科学研究、社会服务、文化传承创新、国际交流合作的使命，全面落实立德树人根本任务，培养具有法治精神、创新思维、全球视野和实践能力，德智体美劳全面发展的高素质复合型、应用型人才。</w:t>
            </w:r>
          </w:p>
        </w:tc>
        <w:tc>
          <w:tcPr>
            <w:tcW w:w="2535" w:type="dxa"/>
          </w:tcPr>
          <w:p w14:paraId="0183D949" w14:textId="77777777" w:rsidR="00427F34" w:rsidRDefault="00000000">
            <w:pPr>
              <w:spacing w:line="440" w:lineRule="exact"/>
              <w:rPr>
                <w:rFonts w:ascii="仿宋_GB2312" w:eastAsia="仿宋_GB2312" w:hAnsi="仿宋" w:cs="仿宋"/>
                <w:sz w:val="24"/>
                <w:szCs w:val="24"/>
              </w:rPr>
            </w:pPr>
            <w:r>
              <w:rPr>
                <w:rFonts w:ascii="仿宋_GB2312" w:eastAsia="仿宋_GB2312" w:hAnsi="仿宋" w:cs="仿宋" w:hint="eastAsia"/>
                <w:sz w:val="24"/>
                <w:szCs w:val="24"/>
              </w:rPr>
              <w:lastRenderedPageBreak/>
              <w:t>（1）根据《中国共产党普通高等学校基层组织工作条例》，进一步明确办学指导思想。</w:t>
            </w:r>
          </w:p>
          <w:p w14:paraId="3A3372C7" w14:textId="77777777" w:rsidR="00427F34" w:rsidRDefault="00000000">
            <w:pPr>
              <w:spacing w:line="440" w:lineRule="exact"/>
              <w:rPr>
                <w:rFonts w:ascii="仿宋_GB2312" w:eastAsia="仿宋_GB2312" w:hAnsi="仿宋" w:cs="仿宋"/>
                <w:sz w:val="24"/>
                <w:szCs w:val="24"/>
              </w:rPr>
            </w:pPr>
            <w:r>
              <w:rPr>
                <w:rFonts w:ascii="仿宋_GB2312" w:eastAsia="仿宋_GB2312" w:hAnsi="仿宋" w:cs="仿宋" w:hint="eastAsia"/>
                <w:sz w:val="24"/>
                <w:szCs w:val="24"/>
              </w:rPr>
              <w:t>（2）根据习近平总书记在全国高校思想政治工作会议上关于高</w:t>
            </w:r>
            <w:r>
              <w:rPr>
                <w:rFonts w:ascii="仿宋_GB2312" w:eastAsia="仿宋_GB2312" w:hAnsi="仿宋" w:cs="仿宋" w:hint="eastAsia"/>
                <w:sz w:val="24"/>
                <w:szCs w:val="24"/>
              </w:rPr>
              <w:lastRenderedPageBreak/>
              <w:t>等教育发展方向的讲话精神和中共中央、国务院印发的《关于加强和改进新形势下高校思想政治工作的意见》，高校肩负着人才培养、科学研究、社会服务、文化传承创新、国际交流合作的重要使命，重点体现习近平总书记有关教育的重要论述。</w:t>
            </w:r>
          </w:p>
          <w:p w14:paraId="62C7220A" w14:textId="77777777" w:rsidR="00427F34" w:rsidRDefault="00000000">
            <w:pPr>
              <w:spacing w:line="440" w:lineRule="exact"/>
              <w:rPr>
                <w:rFonts w:ascii="仿宋_GB2312" w:eastAsia="仿宋_GB2312" w:hAnsi="仿宋" w:cs="仿宋"/>
                <w:sz w:val="24"/>
                <w:szCs w:val="24"/>
              </w:rPr>
            </w:pPr>
            <w:r>
              <w:rPr>
                <w:rFonts w:ascii="仿宋_GB2312" w:eastAsia="仿宋_GB2312" w:hAnsi="仿宋" w:cs="仿宋" w:hint="eastAsia"/>
                <w:sz w:val="24"/>
                <w:szCs w:val="24"/>
              </w:rPr>
              <w:t>（3）结合学校发展实际以及十四五规划，突出学校人才培养特色。</w:t>
            </w:r>
          </w:p>
        </w:tc>
      </w:tr>
      <w:tr w:rsidR="00427F34" w14:paraId="4CA6CB97" w14:textId="77777777">
        <w:tc>
          <w:tcPr>
            <w:tcW w:w="6012" w:type="dxa"/>
          </w:tcPr>
          <w:p w14:paraId="01F90F62" w14:textId="77777777" w:rsidR="00427F34" w:rsidRDefault="00000000">
            <w:pPr>
              <w:spacing w:line="440" w:lineRule="exact"/>
              <w:ind w:firstLineChars="200" w:firstLine="482"/>
              <w:rPr>
                <w:rFonts w:ascii="仿宋_GB2312" w:eastAsia="仿宋_GB2312" w:hAnsi="宋体"/>
                <w:kern w:val="0"/>
                <w:sz w:val="24"/>
                <w:szCs w:val="24"/>
              </w:rPr>
            </w:pPr>
            <w:r>
              <w:rPr>
                <w:rFonts w:ascii="仿宋_GB2312" w:eastAsia="仿宋_GB2312" w:hAnsi="宋体" w:hint="eastAsia"/>
                <w:b/>
                <w:kern w:val="0"/>
                <w:sz w:val="24"/>
                <w:szCs w:val="24"/>
              </w:rPr>
              <w:lastRenderedPageBreak/>
              <w:t>第九条</w:t>
            </w:r>
            <w:r>
              <w:rPr>
                <w:rFonts w:ascii="仿宋_GB2312" w:eastAsia="仿宋_GB2312" w:hAnsi="宋体" w:hint="eastAsia"/>
                <w:kern w:val="0"/>
                <w:sz w:val="24"/>
                <w:szCs w:val="24"/>
              </w:rPr>
              <w:t xml:space="preserve">  学校遵循促进人的全面发展的教育理念，以学生和教职员工为本，尊重学术自由，鼓励学术创新，开展人才培养、科学研究、社会服务、文化传承等活动。</w:t>
            </w:r>
          </w:p>
        </w:tc>
        <w:tc>
          <w:tcPr>
            <w:tcW w:w="5970" w:type="dxa"/>
          </w:tcPr>
          <w:p w14:paraId="4ACFC85D" w14:textId="77777777" w:rsidR="00427F34" w:rsidRDefault="00000000">
            <w:pPr>
              <w:spacing w:line="440" w:lineRule="exact"/>
              <w:ind w:firstLineChars="200" w:firstLine="482"/>
              <w:rPr>
                <w:rFonts w:ascii="仿宋_GB2312" w:eastAsia="仿宋_GB2312"/>
                <w:sz w:val="24"/>
                <w:szCs w:val="24"/>
              </w:rPr>
            </w:pPr>
            <w:r>
              <w:rPr>
                <w:rFonts w:ascii="仿宋" w:eastAsia="仿宋" w:hAnsi="仿宋" w:cs="Times New Roman" w:hint="eastAsia"/>
                <w:b/>
                <w:snapToGrid w:val="0"/>
                <w:color w:val="0D0D0D" w:themeColor="text1" w:themeTint="F2"/>
                <w:kern w:val="0"/>
                <w:sz w:val="24"/>
                <w:szCs w:val="24"/>
                <w:highlight w:val="yellow"/>
              </w:rPr>
              <w:t>删除</w:t>
            </w:r>
          </w:p>
        </w:tc>
        <w:tc>
          <w:tcPr>
            <w:tcW w:w="2535" w:type="dxa"/>
          </w:tcPr>
          <w:p w14:paraId="2046869C" w14:textId="77777777" w:rsidR="00427F34" w:rsidRDefault="00000000">
            <w:pPr>
              <w:spacing w:line="440" w:lineRule="exact"/>
              <w:rPr>
                <w:rFonts w:ascii="仿宋_GB2312" w:eastAsia="仿宋_GB2312" w:hAnsi="仿宋" w:cs="仿宋"/>
                <w:sz w:val="24"/>
                <w:szCs w:val="24"/>
              </w:rPr>
            </w:pPr>
            <w:r>
              <w:rPr>
                <w:rFonts w:ascii="仿宋_GB2312" w:eastAsia="仿宋_GB2312" w:hAnsi="仿宋" w:cs="仿宋" w:hint="eastAsia"/>
                <w:sz w:val="24"/>
                <w:szCs w:val="24"/>
              </w:rPr>
              <w:t>优化整合进第七条</w:t>
            </w:r>
          </w:p>
        </w:tc>
      </w:tr>
      <w:tr w:rsidR="00427F34" w14:paraId="09FE2FE5" w14:textId="77777777">
        <w:tc>
          <w:tcPr>
            <w:tcW w:w="14517" w:type="dxa"/>
            <w:gridSpan w:val="3"/>
          </w:tcPr>
          <w:p w14:paraId="35DD2D2F" w14:textId="77777777" w:rsidR="00427F34" w:rsidRDefault="00000000">
            <w:pPr>
              <w:pStyle w:val="aa"/>
              <w:numPr>
                <w:ilvl w:val="0"/>
                <w:numId w:val="1"/>
              </w:numPr>
              <w:ind w:firstLineChars="0"/>
              <w:jc w:val="center"/>
              <w:rPr>
                <w:rFonts w:ascii="仿宋_GB2312" w:eastAsia="仿宋_GB2312" w:hAnsi="宋体" w:cs="Times New Roman"/>
                <w:b/>
                <w:bCs/>
                <w:sz w:val="24"/>
                <w:szCs w:val="24"/>
              </w:rPr>
            </w:pPr>
            <w:r>
              <w:rPr>
                <w:rFonts w:ascii="仿宋_GB2312" w:eastAsia="仿宋_GB2312" w:hAnsi="宋体" w:cs="Times New Roman" w:hint="eastAsia"/>
                <w:b/>
                <w:bCs/>
                <w:sz w:val="24"/>
                <w:szCs w:val="24"/>
              </w:rPr>
              <w:t>组织机构</w:t>
            </w:r>
          </w:p>
          <w:p w14:paraId="011B28F0" w14:textId="77777777" w:rsidR="00427F34" w:rsidRDefault="00427F34">
            <w:pPr>
              <w:jc w:val="center"/>
              <w:rPr>
                <w:rFonts w:ascii="仿宋_GB2312" w:eastAsia="仿宋_GB2312" w:hAnsi="宋体" w:cs="Times New Roman"/>
                <w:b/>
                <w:bCs/>
                <w:sz w:val="24"/>
                <w:szCs w:val="24"/>
              </w:rPr>
            </w:pPr>
          </w:p>
        </w:tc>
      </w:tr>
      <w:tr w:rsidR="00427F34" w14:paraId="5378DEFC" w14:textId="77777777">
        <w:tc>
          <w:tcPr>
            <w:tcW w:w="6012" w:type="dxa"/>
          </w:tcPr>
          <w:p w14:paraId="77801A36"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第二十七条</w:t>
            </w:r>
            <w:r>
              <w:rPr>
                <w:rFonts w:ascii="仿宋_GB2312" w:eastAsia="仿宋_GB2312" w:hAnsi="宋体" w:hint="eastAsia"/>
                <w:sz w:val="24"/>
                <w:szCs w:val="24"/>
              </w:rPr>
              <w:t xml:space="preserve">  学校实行党委领导下的校长负责制，推行依法治校、教授治学、民主管理。学校实行校院两级管理体制，逐步扩大学院自主管理的领域和范围，发挥学院办学的主体作用。</w:t>
            </w:r>
          </w:p>
        </w:tc>
        <w:tc>
          <w:tcPr>
            <w:tcW w:w="5970" w:type="dxa"/>
          </w:tcPr>
          <w:p w14:paraId="087A93E7"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第八条</w:t>
            </w:r>
            <w:r>
              <w:rPr>
                <w:rFonts w:ascii="仿宋_GB2312" w:eastAsia="仿宋_GB2312" w:hAnsi="宋体" w:hint="eastAsia"/>
                <w:sz w:val="24"/>
                <w:szCs w:val="24"/>
              </w:rPr>
              <w:t xml:space="preserve">  学校实行</w:t>
            </w:r>
            <w:r>
              <w:rPr>
                <w:rFonts w:ascii="仿宋_GB2312" w:eastAsia="仿宋_GB2312" w:hAnsi="仿宋" w:cs="宋体" w:hint="eastAsia"/>
                <w:kern w:val="0"/>
                <w:sz w:val="24"/>
                <w:szCs w:val="24"/>
                <w:u w:val="single"/>
              </w:rPr>
              <w:t>中国共产党上海政法学院委员会（以下简称学校党委）</w:t>
            </w:r>
            <w:r>
              <w:rPr>
                <w:rFonts w:ascii="仿宋_GB2312" w:eastAsia="仿宋_GB2312" w:hAnsi="宋体" w:hint="eastAsia"/>
                <w:sz w:val="24"/>
                <w:szCs w:val="24"/>
              </w:rPr>
              <w:t>领导下的校长负责制，推行依法治校、教授治学、民主管理。学校实行校院两级管理体制，逐步扩大学院自主管理的领域和范围，发挥学院办学的主体作用。</w:t>
            </w:r>
          </w:p>
        </w:tc>
        <w:tc>
          <w:tcPr>
            <w:tcW w:w="2535" w:type="dxa"/>
          </w:tcPr>
          <w:p w14:paraId="6188AD9A"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优化规范表述。</w:t>
            </w:r>
          </w:p>
        </w:tc>
      </w:tr>
      <w:tr w:rsidR="00427F34" w14:paraId="54CC03DE" w14:textId="77777777">
        <w:tc>
          <w:tcPr>
            <w:tcW w:w="6012" w:type="dxa"/>
          </w:tcPr>
          <w:p w14:paraId="5F0F54EB"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 xml:space="preserve">第二十八条  </w:t>
            </w:r>
            <w:r>
              <w:rPr>
                <w:rFonts w:ascii="仿宋_GB2312" w:eastAsia="仿宋_GB2312" w:hAnsi="仿宋" w:cs="宋体" w:hint="eastAsia"/>
                <w:kern w:val="0"/>
                <w:sz w:val="24"/>
                <w:szCs w:val="24"/>
              </w:rPr>
              <w:t>中国共产党上海政法学院委员会（以下简称“校党委”）</w:t>
            </w:r>
            <w:r>
              <w:rPr>
                <w:rFonts w:ascii="仿宋_GB2312" w:eastAsia="仿宋_GB2312" w:hAnsi="宋体" w:hint="eastAsia"/>
                <w:sz w:val="24"/>
                <w:szCs w:val="24"/>
              </w:rPr>
              <w:t>按照《中国共产党章程》、《中国共产党普通高等学校基层组织工作条例》以及《中华人民共和国高等教育法》等相关规定，统一领导学校的工作，支持校长独立行使职权并开展工作。</w:t>
            </w:r>
          </w:p>
        </w:tc>
        <w:tc>
          <w:tcPr>
            <w:tcW w:w="5970" w:type="dxa"/>
          </w:tcPr>
          <w:p w14:paraId="6A39A05F"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int="eastAsia"/>
                <w:sz w:val="24"/>
                <w:szCs w:val="24"/>
              </w:rPr>
              <w:t>删除。</w:t>
            </w:r>
          </w:p>
        </w:tc>
        <w:tc>
          <w:tcPr>
            <w:tcW w:w="2535" w:type="dxa"/>
          </w:tcPr>
          <w:p w14:paraId="3FCA5705" w14:textId="77777777" w:rsidR="00427F34" w:rsidRDefault="00000000">
            <w:pPr>
              <w:spacing w:line="440" w:lineRule="exact"/>
              <w:rPr>
                <w:rFonts w:ascii="仿宋_GB2312" w:eastAsia="仿宋_GB2312" w:hAnsi="宋体"/>
                <w:sz w:val="24"/>
                <w:szCs w:val="24"/>
              </w:rPr>
            </w:pPr>
            <w:r>
              <w:rPr>
                <w:rFonts w:ascii="仿宋_GB2312" w:eastAsia="仿宋_GB2312" w:hAnsi="宋体" w:hint="eastAsia"/>
                <w:sz w:val="24"/>
                <w:szCs w:val="24"/>
              </w:rPr>
              <w:t>本着“准确、简洁、规范”原则，相关内容整合至第八条、九条。</w:t>
            </w:r>
          </w:p>
          <w:p w14:paraId="507933FB" w14:textId="77777777" w:rsidR="00427F34" w:rsidRDefault="00427F34">
            <w:pPr>
              <w:spacing w:line="440" w:lineRule="exact"/>
              <w:rPr>
                <w:rFonts w:ascii="仿宋_GB2312" w:eastAsia="仿宋_GB2312"/>
                <w:sz w:val="24"/>
                <w:szCs w:val="24"/>
              </w:rPr>
            </w:pPr>
          </w:p>
        </w:tc>
      </w:tr>
      <w:tr w:rsidR="00427F34" w14:paraId="0029DE93" w14:textId="77777777">
        <w:tc>
          <w:tcPr>
            <w:tcW w:w="6012" w:type="dxa"/>
          </w:tcPr>
          <w:p w14:paraId="31BD33C4"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第二十九条</w:t>
            </w:r>
            <w:r>
              <w:rPr>
                <w:rFonts w:ascii="仿宋_GB2312" w:eastAsia="仿宋_GB2312" w:hAnsi="宋体" w:hint="eastAsia"/>
                <w:sz w:val="24"/>
                <w:szCs w:val="24"/>
              </w:rPr>
              <w:t xml:space="preserve">  校党委是学校的领导核心，履行党章等规定的各项职责，把握学校发展方向，决定学校重大事项，监督重大决议执行。其主要职权和职责是：</w:t>
            </w:r>
          </w:p>
          <w:p w14:paraId="4277B10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（一）宣传和执行党的路线方针政策，宣传和执行党中央、上级组织和本级组织的决议，坚持社会主义办学方向，依法治校，依靠全校师生员工推进学校科学发展；</w:t>
            </w:r>
          </w:p>
          <w:p w14:paraId="04D05189"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（二）审议确定学校基本管理制度，讨论决定学校</w:t>
            </w:r>
            <w:r>
              <w:rPr>
                <w:rFonts w:ascii="仿宋_GB2312" w:eastAsia="仿宋_GB2312" w:hAnsi="宋体" w:hint="eastAsia"/>
                <w:sz w:val="24"/>
                <w:szCs w:val="24"/>
              </w:rPr>
              <w:lastRenderedPageBreak/>
              <w:t>改革发展稳定以及教学、科研、行政管理中的重大事项；</w:t>
            </w:r>
          </w:p>
          <w:p w14:paraId="46D4BA61" w14:textId="77777777" w:rsidR="00427F34" w:rsidRDefault="00000000">
            <w:pPr>
              <w:spacing w:line="440" w:lineRule="exact"/>
              <w:ind w:firstLineChars="200" w:firstLine="480"/>
              <w:rPr>
                <w:rFonts w:ascii="仿宋_GB2312" w:eastAsia="仿宋_GB2312" w:hAnsi="仿宋"/>
                <w:sz w:val="24"/>
                <w:szCs w:val="24"/>
              </w:rPr>
            </w:pPr>
            <w:r>
              <w:rPr>
                <w:rFonts w:ascii="仿宋_GB2312" w:eastAsia="仿宋_GB2312" w:hAnsi="宋体" w:hint="eastAsia"/>
                <w:sz w:val="24"/>
                <w:szCs w:val="24"/>
              </w:rPr>
              <w:t>（三）</w:t>
            </w:r>
            <w:r>
              <w:rPr>
                <w:rFonts w:ascii="仿宋_GB2312" w:eastAsia="仿宋_GB2312" w:hAnsi="仿宋" w:hint="eastAsia"/>
                <w:sz w:val="24"/>
                <w:szCs w:val="24"/>
              </w:rPr>
              <w:t>坚持党管干部原则，按照干部管理权限负责干部的选拔、教育、培养、考核和监督，讨论决定学校内部组织机构的设置及其负责人的人选，依照有关程序推荐校级领导干部和后备干部人选。做好老干部工作；</w:t>
            </w:r>
          </w:p>
          <w:p w14:paraId="69FEEB42" w14:textId="77777777" w:rsidR="00427F34" w:rsidRDefault="00000000">
            <w:pPr>
              <w:spacing w:line="440" w:lineRule="exact"/>
              <w:ind w:firstLineChars="200" w:firstLine="480"/>
              <w:rPr>
                <w:rFonts w:ascii="仿宋_GB2312" w:eastAsia="仿宋_GB2312" w:hAnsi="仿宋"/>
                <w:sz w:val="24"/>
                <w:szCs w:val="24"/>
              </w:rPr>
            </w:pPr>
            <w:r>
              <w:rPr>
                <w:rFonts w:ascii="仿宋_GB2312" w:eastAsia="仿宋_GB2312" w:hAnsi="宋体" w:hint="eastAsia"/>
                <w:sz w:val="24"/>
                <w:szCs w:val="24"/>
              </w:rPr>
              <w:t>（四）</w:t>
            </w:r>
            <w:r>
              <w:rPr>
                <w:rFonts w:ascii="仿宋_GB2312" w:eastAsia="仿宋_GB2312" w:hAnsi="仿宋" w:hint="eastAsia"/>
                <w:sz w:val="24"/>
                <w:szCs w:val="24"/>
              </w:rPr>
              <w:t>坚持党</w:t>
            </w:r>
            <w:proofErr w:type="gramStart"/>
            <w:r>
              <w:rPr>
                <w:rFonts w:ascii="仿宋_GB2312" w:eastAsia="仿宋_GB2312" w:hAnsi="仿宋" w:hint="eastAsia"/>
                <w:sz w:val="24"/>
                <w:szCs w:val="24"/>
              </w:rPr>
              <w:t>管人才</w:t>
            </w:r>
            <w:proofErr w:type="gramEnd"/>
            <w:r>
              <w:rPr>
                <w:rFonts w:ascii="仿宋_GB2312" w:eastAsia="仿宋_GB2312" w:hAnsi="仿宋" w:hint="eastAsia"/>
                <w:sz w:val="24"/>
                <w:szCs w:val="24"/>
              </w:rPr>
              <w:t>原则，讨论决定学校人才工作规划和重大人才政策，创新人才工作体制机制，优化人才成长环境，统筹推进学校各类人才队伍建设；</w:t>
            </w:r>
          </w:p>
          <w:p w14:paraId="739442E0"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w:t>
            </w:r>
            <w:r>
              <w:rPr>
                <w:rFonts w:ascii="仿宋_GB2312" w:eastAsia="仿宋_GB2312" w:hAnsi="仿宋" w:hint="eastAsia"/>
                <w:sz w:val="24"/>
                <w:szCs w:val="24"/>
              </w:rPr>
              <w:t>领导学校思想政治工作和德育工作，坚持用中国特色社会主义理论体系武装师生员工头脑，培育和</w:t>
            </w:r>
            <w:proofErr w:type="gramStart"/>
            <w:r>
              <w:rPr>
                <w:rFonts w:ascii="仿宋_GB2312" w:eastAsia="仿宋_GB2312" w:hAnsi="仿宋" w:hint="eastAsia"/>
                <w:sz w:val="24"/>
                <w:szCs w:val="24"/>
              </w:rPr>
              <w:t>践行</w:t>
            </w:r>
            <w:proofErr w:type="gramEnd"/>
            <w:r>
              <w:rPr>
                <w:rFonts w:ascii="仿宋_GB2312" w:eastAsia="仿宋_GB2312" w:hAnsi="仿宋" w:hint="eastAsia"/>
                <w:sz w:val="24"/>
                <w:szCs w:val="24"/>
              </w:rPr>
              <w:t>社会主义核心价值观，牢牢掌握学校意识形态工作的领导权、管理权、话语权。维护学校安全稳定，促进和谐校园建设；</w:t>
            </w:r>
          </w:p>
          <w:p w14:paraId="19D68DE7"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（六）加强大学文化建设，发挥文化育人作用，培育良好校风、学风、教风；</w:t>
            </w:r>
          </w:p>
          <w:p w14:paraId="570E9A9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（七）加强对基层党组织的领导，做好党员发展、教育、管理、服务工作，发挥党内基层民主。加强学校党委自身建设，充分发挥基层党组织的战斗堡垒作用和</w:t>
            </w:r>
            <w:r>
              <w:rPr>
                <w:rFonts w:ascii="仿宋_GB2312" w:eastAsia="仿宋_GB2312" w:hAnsi="宋体" w:hint="eastAsia"/>
                <w:sz w:val="24"/>
                <w:szCs w:val="24"/>
              </w:rPr>
              <w:lastRenderedPageBreak/>
              <w:t>党员的先锋模范作用；</w:t>
            </w:r>
          </w:p>
          <w:p w14:paraId="664CFA6D"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（八）领导学校的纪检监察工作，</w:t>
            </w:r>
            <w:r>
              <w:rPr>
                <w:rFonts w:ascii="仿宋_GB2312" w:eastAsia="仿宋_GB2312" w:hAnsi="仿宋" w:hint="eastAsia"/>
                <w:sz w:val="24"/>
                <w:szCs w:val="24"/>
              </w:rPr>
              <w:t>落实党风廉政建设主体责任，推进惩治和预防腐败体系建设</w:t>
            </w:r>
            <w:r>
              <w:rPr>
                <w:rFonts w:ascii="仿宋_GB2312" w:eastAsia="仿宋_GB2312" w:hAnsi="宋体" w:hint="eastAsia"/>
                <w:sz w:val="24"/>
                <w:szCs w:val="24"/>
              </w:rPr>
              <w:t>；</w:t>
            </w:r>
          </w:p>
          <w:p w14:paraId="32301F8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（九）领导学校的工会、共青团、学生会和研究生会等群众组织和教职工代表大会；做好统一战线工作。对校内民主党派的基层组织实行政治领导，支持他们依照各自的章程开展活动；</w:t>
            </w:r>
          </w:p>
          <w:p w14:paraId="7B37835E"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（十）讨论决定其他事关师生员工切身利益的重要事项。</w:t>
            </w:r>
          </w:p>
        </w:tc>
        <w:tc>
          <w:tcPr>
            <w:tcW w:w="5970" w:type="dxa"/>
          </w:tcPr>
          <w:p w14:paraId="1BB7A5DC" w14:textId="77777777" w:rsidR="00427F34" w:rsidRDefault="00000000">
            <w:pPr>
              <w:adjustRightInd w:val="0"/>
              <w:snapToGrid w:val="0"/>
              <w:spacing w:line="440" w:lineRule="exact"/>
              <w:ind w:leftChars="-30" w:left="-63" w:firstLineChars="200" w:firstLine="482"/>
              <w:rPr>
                <w:rFonts w:ascii="仿宋_GB2312" w:eastAsia="仿宋_GB2312" w:hAnsi="仿宋" w:cs="宋体"/>
                <w:kern w:val="0"/>
                <w:sz w:val="24"/>
                <w:szCs w:val="24"/>
                <w:u w:val="single"/>
              </w:rPr>
            </w:pPr>
            <w:r>
              <w:rPr>
                <w:rFonts w:ascii="仿宋_GB2312" w:eastAsia="仿宋_GB2312" w:hAnsi="宋体" w:hint="eastAsia"/>
                <w:b/>
                <w:sz w:val="24"/>
                <w:szCs w:val="24"/>
              </w:rPr>
              <w:lastRenderedPageBreak/>
              <w:t xml:space="preserve">第九条 </w:t>
            </w:r>
            <w:r>
              <w:rPr>
                <w:rFonts w:ascii="仿宋_GB2312" w:eastAsia="仿宋_GB2312" w:hAnsi="宋体"/>
                <w:b/>
                <w:sz w:val="24"/>
                <w:szCs w:val="24"/>
              </w:rPr>
              <w:t xml:space="preserve"> </w:t>
            </w:r>
            <w:r>
              <w:rPr>
                <w:rFonts w:ascii="仿宋_GB2312" w:eastAsia="仿宋_GB2312" w:hAnsi="仿宋" w:cs="宋体" w:hint="eastAsia"/>
                <w:kern w:val="0"/>
                <w:sz w:val="24"/>
                <w:szCs w:val="24"/>
                <w:u w:val="single"/>
              </w:rPr>
              <w:t>学校党委全面领导学校工作，承担管党治党、办学治校主体责任，把方向、管大局、作决策、抓班子、带队伍、保落实，支持校长依法积极主动、独立负责地开展工作，保证教学、科研、行政管理等各项任务的完成。学校党委主要职责是：</w:t>
            </w:r>
          </w:p>
          <w:p w14:paraId="6F62B45F" w14:textId="77777777" w:rsidR="00427F34" w:rsidRDefault="00000000">
            <w:pPr>
              <w:adjustRightInd w:val="0"/>
              <w:snapToGrid w:val="0"/>
              <w:spacing w:line="440" w:lineRule="exact"/>
              <w:ind w:leftChars="-30" w:left="-63" w:firstLineChars="200" w:firstLine="480"/>
              <w:rPr>
                <w:rFonts w:ascii="仿宋_GB2312" w:eastAsia="仿宋_GB2312" w:hAnsi="仿宋" w:cs="宋体"/>
                <w:kern w:val="0"/>
                <w:sz w:val="24"/>
                <w:szCs w:val="24"/>
                <w:u w:val="single"/>
              </w:rPr>
            </w:pPr>
            <w:r>
              <w:rPr>
                <w:rFonts w:ascii="仿宋_GB2312" w:eastAsia="仿宋_GB2312" w:hAnsi="仿宋" w:cs="宋体" w:hint="eastAsia"/>
                <w:kern w:val="0"/>
                <w:sz w:val="24"/>
                <w:szCs w:val="24"/>
                <w:u w:val="single"/>
              </w:rPr>
              <w:t>（一）宣传和执行党的路线方针政策，宣传和执行党中央以及上级党组织和本组织的决议，坚持社会主义办学方向，依法治校，依靠全校师生员工推进学校科学</w:t>
            </w:r>
            <w:r>
              <w:rPr>
                <w:rFonts w:ascii="仿宋_GB2312" w:eastAsia="仿宋_GB2312" w:hAnsi="仿宋" w:cs="宋体" w:hint="eastAsia"/>
                <w:kern w:val="0"/>
                <w:sz w:val="24"/>
                <w:szCs w:val="24"/>
                <w:u w:val="single"/>
              </w:rPr>
              <w:lastRenderedPageBreak/>
              <w:t>发展，培养德智体美劳全面发展的社会主义建设者和接班人；</w:t>
            </w:r>
          </w:p>
          <w:p w14:paraId="38AE9D58" w14:textId="77777777" w:rsidR="00427F34" w:rsidRDefault="00000000">
            <w:pPr>
              <w:adjustRightInd w:val="0"/>
              <w:snapToGrid w:val="0"/>
              <w:spacing w:line="440" w:lineRule="exact"/>
              <w:ind w:leftChars="-30" w:left="-63" w:firstLineChars="200" w:firstLine="480"/>
              <w:rPr>
                <w:rFonts w:ascii="仿宋_GB2312" w:eastAsia="仿宋_GB2312" w:hAnsi="仿宋" w:cs="宋体"/>
                <w:kern w:val="0"/>
                <w:sz w:val="24"/>
                <w:szCs w:val="24"/>
                <w:u w:val="single"/>
              </w:rPr>
            </w:pPr>
            <w:r>
              <w:rPr>
                <w:rFonts w:ascii="仿宋_GB2312" w:eastAsia="仿宋_GB2312" w:hAnsi="仿宋" w:cs="宋体" w:hint="eastAsia"/>
                <w:kern w:val="0"/>
                <w:sz w:val="24"/>
                <w:szCs w:val="24"/>
                <w:u w:val="single"/>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14:paraId="1DD70420" w14:textId="77777777" w:rsidR="00427F34" w:rsidRDefault="00000000">
            <w:pPr>
              <w:adjustRightInd w:val="0"/>
              <w:snapToGrid w:val="0"/>
              <w:spacing w:line="440" w:lineRule="exact"/>
              <w:ind w:leftChars="-30" w:left="-63" w:firstLineChars="200" w:firstLine="480"/>
              <w:rPr>
                <w:rFonts w:ascii="仿宋_GB2312" w:eastAsia="仿宋_GB2312" w:hAnsi="仿宋" w:cs="宋体"/>
                <w:kern w:val="0"/>
                <w:sz w:val="24"/>
                <w:szCs w:val="24"/>
                <w:u w:val="single"/>
              </w:rPr>
            </w:pPr>
            <w:r>
              <w:rPr>
                <w:rFonts w:ascii="仿宋_GB2312" w:eastAsia="仿宋_GB2312" w:hAnsi="仿宋" w:cs="宋体" w:hint="eastAsia"/>
                <w:kern w:val="0"/>
                <w:sz w:val="24"/>
                <w:szCs w:val="24"/>
                <w:u w:val="single"/>
              </w:rPr>
              <w:t>（三）审议确定学校基本管理制度，讨论决定学校改革发展稳定以及教学、科研、行政管理中的重大事项；</w:t>
            </w:r>
          </w:p>
          <w:p w14:paraId="5CC5FA38" w14:textId="77777777" w:rsidR="00427F34" w:rsidRDefault="00000000">
            <w:pPr>
              <w:adjustRightInd w:val="0"/>
              <w:snapToGrid w:val="0"/>
              <w:spacing w:line="440" w:lineRule="exact"/>
              <w:ind w:leftChars="-30" w:left="-63" w:firstLineChars="200" w:firstLine="480"/>
              <w:rPr>
                <w:rFonts w:ascii="仿宋_GB2312" w:eastAsia="仿宋_GB2312" w:hAnsi="仿宋" w:cs="宋体"/>
                <w:kern w:val="0"/>
                <w:sz w:val="24"/>
                <w:szCs w:val="24"/>
                <w:u w:val="single"/>
              </w:rPr>
            </w:pPr>
            <w:r>
              <w:rPr>
                <w:rFonts w:ascii="仿宋_GB2312" w:eastAsia="仿宋_GB2312" w:hAnsi="仿宋" w:cs="宋体" w:hint="eastAsia"/>
                <w:kern w:val="0"/>
                <w:sz w:val="24"/>
                <w:szCs w:val="24"/>
                <w:u w:val="single"/>
              </w:rPr>
              <w:t>（四）讨论决定学校内部组织机构的设置及其负责人的人选。按照干部管理权限，负责干部的教育、培训、选拔、考核和监督。加强领导班子建设、干部队伍建设和人才队伍建设；</w:t>
            </w:r>
          </w:p>
          <w:p w14:paraId="321D11D5" w14:textId="77777777" w:rsidR="00427F34" w:rsidRDefault="00000000">
            <w:pPr>
              <w:adjustRightInd w:val="0"/>
              <w:snapToGrid w:val="0"/>
              <w:spacing w:line="440" w:lineRule="exact"/>
              <w:ind w:leftChars="-30" w:left="-63" w:firstLineChars="200" w:firstLine="480"/>
              <w:rPr>
                <w:rFonts w:ascii="仿宋_GB2312" w:eastAsia="仿宋_GB2312" w:hAnsi="仿宋" w:cs="宋体"/>
                <w:kern w:val="0"/>
                <w:sz w:val="24"/>
                <w:szCs w:val="24"/>
                <w:u w:val="single"/>
              </w:rPr>
            </w:pPr>
            <w:r>
              <w:rPr>
                <w:rFonts w:ascii="仿宋_GB2312" w:eastAsia="仿宋_GB2312" w:hAnsi="仿宋" w:cs="宋体" w:hint="eastAsia"/>
                <w:kern w:val="0"/>
                <w:sz w:val="24"/>
                <w:szCs w:val="24"/>
                <w:u w:val="single"/>
              </w:rPr>
              <w:t>（五）按照党要管党、全面从严治党要求，加强学校党组织建设。落实基层党建工作责任制，发挥学校基层党组织战斗堡垒作用和党员先锋模范作用；</w:t>
            </w:r>
          </w:p>
          <w:p w14:paraId="2041E9E7" w14:textId="77777777" w:rsidR="00427F34" w:rsidRDefault="00000000">
            <w:pPr>
              <w:adjustRightInd w:val="0"/>
              <w:snapToGrid w:val="0"/>
              <w:spacing w:line="440" w:lineRule="exact"/>
              <w:ind w:leftChars="-30" w:left="-63" w:firstLineChars="200" w:firstLine="480"/>
              <w:rPr>
                <w:rFonts w:ascii="仿宋_GB2312" w:eastAsia="仿宋_GB2312" w:hAnsi="仿宋" w:cs="宋体"/>
                <w:kern w:val="0"/>
                <w:sz w:val="24"/>
                <w:szCs w:val="24"/>
                <w:u w:val="single"/>
              </w:rPr>
            </w:pPr>
            <w:r>
              <w:rPr>
                <w:rFonts w:ascii="仿宋_GB2312" w:eastAsia="仿宋_GB2312" w:hAnsi="仿宋" w:cs="宋体" w:hint="eastAsia"/>
                <w:kern w:val="0"/>
                <w:sz w:val="24"/>
                <w:szCs w:val="24"/>
                <w:u w:val="single"/>
              </w:rPr>
              <w:t>（六）履行学校党风廉政建设主体责任，领导、支</w:t>
            </w:r>
            <w:r>
              <w:rPr>
                <w:rFonts w:ascii="仿宋_GB2312" w:eastAsia="仿宋_GB2312" w:hAnsi="仿宋" w:cs="宋体" w:hint="eastAsia"/>
                <w:kern w:val="0"/>
                <w:sz w:val="24"/>
                <w:szCs w:val="24"/>
                <w:u w:val="single"/>
              </w:rPr>
              <w:lastRenderedPageBreak/>
              <w:t>持内设纪检组</w:t>
            </w:r>
            <w:proofErr w:type="gramStart"/>
            <w:r>
              <w:rPr>
                <w:rFonts w:ascii="仿宋_GB2312" w:eastAsia="仿宋_GB2312" w:hAnsi="仿宋" w:cs="宋体" w:hint="eastAsia"/>
                <w:kern w:val="0"/>
                <w:sz w:val="24"/>
                <w:szCs w:val="24"/>
                <w:u w:val="single"/>
              </w:rPr>
              <w:t>织履行</w:t>
            </w:r>
            <w:proofErr w:type="gramEnd"/>
            <w:r>
              <w:rPr>
                <w:rFonts w:ascii="仿宋_GB2312" w:eastAsia="仿宋_GB2312" w:hAnsi="仿宋" w:cs="宋体" w:hint="eastAsia"/>
                <w:kern w:val="0"/>
                <w:sz w:val="24"/>
                <w:szCs w:val="24"/>
                <w:u w:val="single"/>
              </w:rPr>
              <w:t>监督执纪问责职责，接受同级纪检组织和上级纪委监委及其派驻纪检监察机构的监督；</w:t>
            </w:r>
          </w:p>
          <w:p w14:paraId="1BB70E60" w14:textId="77777777" w:rsidR="00427F34" w:rsidRDefault="00000000">
            <w:pPr>
              <w:adjustRightInd w:val="0"/>
              <w:snapToGrid w:val="0"/>
              <w:spacing w:line="440" w:lineRule="exact"/>
              <w:ind w:leftChars="-30" w:left="-63" w:firstLineChars="200" w:firstLine="480"/>
              <w:rPr>
                <w:rFonts w:ascii="仿宋_GB2312" w:eastAsia="仿宋_GB2312" w:hAnsi="仿宋" w:cs="宋体"/>
                <w:kern w:val="0"/>
                <w:sz w:val="24"/>
                <w:szCs w:val="24"/>
                <w:u w:val="single"/>
              </w:rPr>
            </w:pPr>
            <w:r>
              <w:rPr>
                <w:rFonts w:ascii="仿宋_GB2312" w:eastAsia="仿宋_GB2312" w:hAnsi="仿宋" w:cs="宋体" w:hint="eastAsia"/>
                <w:kern w:val="0"/>
                <w:sz w:val="24"/>
                <w:szCs w:val="24"/>
                <w:u w:val="single"/>
              </w:rPr>
              <w:t>（七）领导学校思想政治工作和德育工作，落实意识形态工作责任制，维护学校安全稳定，促进和谐校园建设；</w:t>
            </w:r>
          </w:p>
          <w:p w14:paraId="58AF28FA" w14:textId="77777777" w:rsidR="00427F34" w:rsidRDefault="00000000">
            <w:pPr>
              <w:adjustRightInd w:val="0"/>
              <w:snapToGrid w:val="0"/>
              <w:spacing w:line="440" w:lineRule="exact"/>
              <w:ind w:leftChars="-30" w:left="-63" w:firstLineChars="200" w:firstLine="480"/>
              <w:rPr>
                <w:rFonts w:ascii="仿宋_GB2312" w:eastAsia="仿宋_GB2312" w:hAnsi="仿宋" w:cs="宋体"/>
                <w:kern w:val="0"/>
                <w:sz w:val="24"/>
                <w:szCs w:val="24"/>
                <w:u w:val="single"/>
              </w:rPr>
            </w:pPr>
            <w:r>
              <w:rPr>
                <w:rFonts w:ascii="仿宋_GB2312" w:eastAsia="仿宋_GB2312" w:hAnsi="仿宋" w:cs="宋体" w:hint="eastAsia"/>
                <w:kern w:val="0"/>
                <w:sz w:val="24"/>
                <w:szCs w:val="24"/>
                <w:u w:val="single"/>
              </w:rPr>
              <w:t>（八）领导学校群团组织、学术组织和教职工代表大会；</w:t>
            </w:r>
          </w:p>
          <w:p w14:paraId="52C3F030" w14:textId="77777777" w:rsidR="00427F34" w:rsidRDefault="00000000">
            <w:pPr>
              <w:spacing w:line="440" w:lineRule="exact"/>
              <w:ind w:firstLineChars="200" w:firstLine="480"/>
              <w:rPr>
                <w:rFonts w:ascii="仿宋_GB2312" w:eastAsia="仿宋_GB2312" w:hAnsi="仿宋" w:cs="宋体"/>
                <w:kern w:val="0"/>
                <w:sz w:val="24"/>
                <w:szCs w:val="24"/>
                <w:u w:val="single"/>
              </w:rPr>
            </w:pPr>
            <w:r>
              <w:rPr>
                <w:rFonts w:ascii="仿宋_GB2312" w:eastAsia="仿宋_GB2312" w:hAnsi="仿宋" w:cs="宋体" w:hint="eastAsia"/>
                <w:kern w:val="0"/>
                <w:sz w:val="24"/>
                <w:szCs w:val="24"/>
                <w:u w:val="single"/>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14:paraId="41E23475"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仿宋" w:cs="宋体" w:hint="eastAsia"/>
                <w:kern w:val="0"/>
                <w:sz w:val="24"/>
                <w:szCs w:val="24"/>
                <w:u w:val="single"/>
              </w:rPr>
              <w:t>（十）讨论决定其他事关师生员工切身利益的重要事项。</w:t>
            </w:r>
          </w:p>
        </w:tc>
        <w:tc>
          <w:tcPr>
            <w:tcW w:w="2535" w:type="dxa"/>
          </w:tcPr>
          <w:p w14:paraId="1E03503C"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lastRenderedPageBreak/>
              <w:t>根据党的十九届六中全会和全国教育大会精神，结合《中国共产党普通高等学校基层组织工作条例》《中共中央组织部</w:t>
            </w:r>
            <w:r>
              <w:rPr>
                <w:rFonts w:ascii="仿宋_GB2312" w:eastAsia="仿宋_GB2312"/>
                <w:sz w:val="24"/>
                <w:szCs w:val="24"/>
              </w:rPr>
              <w:t xml:space="preserve"> 中共教育部党组关于印发普通高等学校党委常务委</w:t>
            </w:r>
            <w:r>
              <w:rPr>
                <w:rFonts w:ascii="仿宋_GB2312" w:eastAsia="仿宋_GB2312"/>
                <w:sz w:val="24"/>
                <w:szCs w:val="24"/>
              </w:rPr>
              <w:lastRenderedPageBreak/>
              <w:t>员会会议和校长办公会议（校务会议）议事规则示范文本的通知》精神，对学校党委主要职责进行了完善。</w:t>
            </w:r>
          </w:p>
        </w:tc>
      </w:tr>
      <w:tr w:rsidR="00427F34" w14:paraId="443B6B68" w14:textId="77777777">
        <w:tc>
          <w:tcPr>
            <w:tcW w:w="6012" w:type="dxa"/>
          </w:tcPr>
          <w:p w14:paraId="614C5989"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第三十条</w:t>
            </w:r>
            <w:r>
              <w:rPr>
                <w:rFonts w:ascii="仿宋_GB2312" w:eastAsia="仿宋_GB2312" w:hAnsi="宋体" w:hint="eastAsia"/>
                <w:sz w:val="24"/>
                <w:szCs w:val="24"/>
              </w:rPr>
              <w:t xml:space="preserve">  在学校党员大会（党员代表大会）闭会期间，由校党委行使其职权，履行其职责。校党委贯彻</w:t>
            </w:r>
            <w:r>
              <w:rPr>
                <w:rFonts w:ascii="仿宋_GB2312" w:eastAsia="仿宋_GB2312" w:hAnsi="宋体" w:hint="eastAsia"/>
                <w:sz w:val="24"/>
                <w:szCs w:val="24"/>
              </w:rPr>
              <w:lastRenderedPageBreak/>
              <w:t>民主集中制原则，坚持集体领导和个人分工负责相结合，健全会议制度和议事规则，集体讨论决定学校重大问题和重大事项，领导班子成员按分工履行职责。校党委全体会议必须有三分之二以上委员到会方能召开。表决事项时，以超过应到会委员人数的半数同意为通过。</w:t>
            </w:r>
          </w:p>
        </w:tc>
        <w:tc>
          <w:tcPr>
            <w:tcW w:w="5970" w:type="dxa"/>
          </w:tcPr>
          <w:p w14:paraId="4913B616" w14:textId="77777777" w:rsidR="00427F34" w:rsidRDefault="00000000">
            <w:pPr>
              <w:adjustRightInd w:val="0"/>
              <w:snapToGrid w:val="0"/>
              <w:spacing w:line="440" w:lineRule="exact"/>
              <w:ind w:leftChars="-30" w:left="-63" w:rightChars="-20" w:right="-42" w:firstLineChars="200" w:firstLine="482"/>
              <w:rPr>
                <w:rFonts w:ascii="仿宋_GB2312" w:eastAsia="仿宋_GB2312" w:hAnsi="宋体"/>
                <w:sz w:val="24"/>
                <w:szCs w:val="24"/>
                <w:u w:val="single"/>
              </w:rPr>
            </w:pPr>
            <w:r>
              <w:rPr>
                <w:rFonts w:ascii="仿宋_GB2312" w:eastAsia="仿宋_GB2312" w:hAnsi="宋体" w:hint="eastAsia"/>
                <w:b/>
                <w:sz w:val="24"/>
                <w:szCs w:val="24"/>
              </w:rPr>
              <w:lastRenderedPageBreak/>
              <w:t xml:space="preserve">第十条  </w:t>
            </w:r>
            <w:r>
              <w:rPr>
                <w:rFonts w:ascii="仿宋_GB2312" w:eastAsia="仿宋_GB2312" w:hAnsi="宋体" w:hint="eastAsia"/>
                <w:sz w:val="24"/>
                <w:szCs w:val="24"/>
                <w:u w:val="single"/>
              </w:rPr>
              <w:t>学校党委由党员代表大会选举产生，每届任期5年，对党员代表大会负责并报告工作。学校党委</w:t>
            </w:r>
            <w:r>
              <w:rPr>
                <w:rFonts w:ascii="仿宋_GB2312" w:eastAsia="仿宋_GB2312" w:hAnsi="宋体" w:hint="eastAsia"/>
                <w:sz w:val="24"/>
                <w:szCs w:val="24"/>
                <w:u w:val="single"/>
              </w:rPr>
              <w:lastRenderedPageBreak/>
              <w:t>设常务委员会（以下简称党委常委会），党委常委会委员由学校党委全体会议（以下简称党委全委会）选举产生。</w:t>
            </w:r>
          </w:p>
          <w:p w14:paraId="143D3FA3"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sz w:val="24"/>
                <w:szCs w:val="24"/>
                <w:u w:val="single"/>
              </w:rPr>
              <w:t>党委全委会在党员代表大会闭会期间领导学校工作，主要对事关学校改革发展稳定和师生员工切身利益及党的建设等全局性重大问题</w:t>
            </w:r>
            <w:proofErr w:type="gramStart"/>
            <w:r>
              <w:rPr>
                <w:rFonts w:ascii="仿宋_GB2312" w:eastAsia="仿宋_GB2312" w:hAnsi="宋体" w:hint="eastAsia"/>
                <w:sz w:val="24"/>
                <w:szCs w:val="24"/>
                <w:u w:val="single"/>
              </w:rPr>
              <w:t>作出</w:t>
            </w:r>
            <w:proofErr w:type="gramEnd"/>
            <w:r>
              <w:rPr>
                <w:rFonts w:ascii="仿宋_GB2312" w:eastAsia="仿宋_GB2312" w:hAnsi="宋体" w:hint="eastAsia"/>
                <w:sz w:val="24"/>
                <w:szCs w:val="24"/>
                <w:u w:val="single"/>
              </w:rPr>
              <w:t>决策，听取和审议党委常委会工作报告、纪委工作报告。党委全委会会议由党委常委会召集，议题由党委常委会确定。</w:t>
            </w:r>
          </w:p>
        </w:tc>
        <w:tc>
          <w:tcPr>
            <w:tcW w:w="2535" w:type="dxa"/>
          </w:tcPr>
          <w:p w14:paraId="0CBF1B4C" w14:textId="77777777" w:rsidR="00427F34" w:rsidRDefault="00000000">
            <w:pPr>
              <w:adjustRightInd w:val="0"/>
              <w:snapToGrid w:val="0"/>
              <w:spacing w:line="440" w:lineRule="exact"/>
              <w:ind w:leftChars="-30" w:left="-63"/>
              <w:rPr>
                <w:rFonts w:ascii="仿宋_GB2312" w:eastAsia="仿宋_GB2312" w:hAnsi="宋体"/>
                <w:sz w:val="24"/>
                <w:szCs w:val="24"/>
              </w:rPr>
            </w:pPr>
            <w:r>
              <w:rPr>
                <w:rFonts w:ascii="仿宋_GB2312" w:eastAsia="仿宋_GB2312" w:hAnsi="宋体" w:hint="eastAsia"/>
                <w:sz w:val="24"/>
                <w:szCs w:val="24"/>
              </w:rPr>
              <w:lastRenderedPageBreak/>
              <w:t>（1）明确学校党委“对党员代表大会负责并</w:t>
            </w:r>
            <w:r>
              <w:rPr>
                <w:rFonts w:ascii="仿宋_GB2312" w:eastAsia="仿宋_GB2312" w:hAnsi="宋体" w:hint="eastAsia"/>
                <w:sz w:val="24"/>
                <w:szCs w:val="24"/>
              </w:rPr>
              <w:lastRenderedPageBreak/>
              <w:t>报告工作”的义务。</w:t>
            </w:r>
          </w:p>
          <w:p w14:paraId="1A86E63D"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（2）结合上下文关系，优化表述。</w:t>
            </w:r>
            <w:r>
              <w:rPr>
                <w:rFonts w:ascii="仿宋_GB2312" w:eastAsia="仿宋_GB2312" w:hAnsi="宋体" w:hint="eastAsia"/>
                <w:sz w:val="24"/>
                <w:szCs w:val="24"/>
              </w:rPr>
              <w:t>议事规则统一整合至第十六条。</w:t>
            </w:r>
          </w:p>
        </w:tc>
      </w:tr>
      <w:tr w:rsidR="00427F34" w14:paraId="06F7A543" w14:textId="77777777">
        <w:tc>
          <w:tcPr>
            <w:tcW w:w="6012" w:type="dxa"/>
          </w:tcPr>
          <w:p w14:paraId="369445EE"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第三十一条</w:t>
            </w:r>
            <w:r>
              <w:rPr>
                <w:rFonts w:ascii="仿宋_GB2312" w:eastAsia="仿宋_GB2312" w:hAnsi="宋体" w:hint="eastAsia"/>
                <w:sz w:val="24"/>
                <w:szCs w:val="24"/>
              </w:rPr>
              <w:t xml:space="preserve">  坚持党委的领导核心地位，保证校长依法行使职权，建立健全党委统一领导、党政分工合作、协调运行的工作机制。合理确定领导班子成员分工，明确工作职责。</w:t>
            </w:r>
          </w:p>
        </w:tc>
        <w:tc>
          <w:tcPr>
            <w:tcW w:w="5970" w:type="dxa"/>
          </w:tcPr>
          <w:p w14:paraId="714B8A6F"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第十一条 </w:t>
            </w:r>
            <w:r>
              <w:rPr>
                <w:rFonts w:ascii="仿宋_GB2312" w:eastAsia="仿宋_GB2312" w:hAnsi="宋体" w:hint="eastAsia"/>
                <w:sz w:val="24"/>
                <w:szCs w:val="24"/>
                <w:u w:val="single"/>
              </w:rPr>
              <w:t>学校党委常委会主持学校党委经常工作，实行民主集中制，按照“集体领导、民主集中、个别酝酿、会议决定”的原则，集体研究决定学校改革发展稳定和教学、科研、行政管理及党的建设等方面的重要事项，按照干部管理权限和有关程序推荐、提名、决定任免干部；设置内部组织机构，审批重大项目安排、年度财务预算和决算、大额资金使用方案；负责党的建设与思想政治工作以及其他重要事项。党委常委会会议由党委书记召集并主持。</w:t>
            </w:r>
          </w:p>
        </w:tc>
        <w:tc>
          <w:tcPr>
            <w:tcW w:w="2535" w:type="dxa"/>
          </w:tcPr>
          <w:p w14:paraId="7A0AAF65" w14:textId="77777777" w:rsidR="00427F34" w:rsidRDefault="00000000">
            <w:pPr>
              <w:spacing w:line="440" w:lineRule="exact"/>
              <w:rPr>
                <w:rFonts w:ascii="仿宋" w:eastAsia="仿宋" w:hAnsi="仿宋" w:cs="Times New Roman"/>
                <w:b/>
                <w:snapToGrid w:val="0"/>
                <w:color w:val="0D0D0D" w:themeColor="text1" w:themeTint="F2"/>
                <w:kern w:val="0"/>
                <w:sz w:val="24"/>
                <w:szCs w:val="24"/>
              </w:rPr>
            </w:pPr>
            <w:r>
              <w:rPr>
                <w:rFonts w:ascii="仿宋_GB2312" w:eastAsia="仿宋_GB2312" w:hAnsi="宋体"/>
                <w:sz w:val="24"/>
                <w:szCs w:val="24"/>
              </w:rPr>
              <w:t>根据</w:t>
            </w:r>
            <w:r>
              <w:rPr>
                <w:rFonts w:ascii="仿宋_GB2312" w:eastAsia="仿宋_GB2312" w:hAnsi="宋体" w:hint="eastAsia"/>
                <w:sz w:val="24"/>
                <w:szCs w:val="24"/>
              </w:rPr>
              <w:t>2021年4月修订的《中国共产党普通高等学校基层组织工作条例》进行修改。</w:t>
            </w:r>
          </w:p>
        </w:tc>
      </w:tr>
      <w:tr w:rsidR="00427F34" w14:paraId="60608F6A" w14:textId="77777777">
        <w:tc>
          <w:tcPr>
            <w:tcW w:w="6012" w:type="dxa"/>
          </w:tcPr>
          <w:p w14:paraId="658BC0A6" w14:textId="77777777" w:rsidR="00427F34" w:rsidRDefault="00427F34">
            <w:pPr>
              <w:spacing w:line="440" w:lineRule="exact"/>
              <w:ind w:firstLineChars="200" w:firstLine="482"/>
              <w:rPr>
                <w:rFonts w:ascii="仿宋_GB2312" w:eastAsia="仿宋_GB2312" w:hAnsi="宋体"/>
                <w:b/>
                <w:sz w:val="24"/>
                <w:szCs w:val="24"/>
              </w:rPr>
            </w:pPr>
          </w:p>
        </w:tc>
        <w:tc>
          <w:tcPr>
            <w:tcW w:w="5970" w:type="dxa"/>
          </w:tcPr>
          <w:p w14:paraId="3D6A7AD2" w14:textId="77777777" w:rsidR="00427F34" w:rsidRDefault="00000000">
            <w:pPr>
              <w:adjustRightInd w:val="0"/>
              <w:snapToGrid w:val="0"/>
              <w:spacing w:line="440" w:lineRule="exact"/>
              <w:ind w:leftChars="-30" w:left="-63" w:rightChars="-20" w:right="-42" w:firstLineChars="200" w:firstLine="482"/>
              <w:rPr>
                <w:rFonts w:ascii="仿宋_GB2312" w:eastAsia="仿宋_GB2312" w:hAnsi="宋体"/>
                <w:sz w:val="24"/>
                <w:szCs w:val="24"/>
                <w:u w:val="single"/>
              </w:rPr>
            </w:pPr>
            <w:r>
              <w:rPr>
                <w:rFonts w:ascii="仿宋_GB2312" w:eastAsia="仿宋_GB2312" w:hAnsi="宋体" w:hint="eastAsia"/>
                <w:b/>
                <w:sz w:val="24"/>
                <w:szCs w:val="24"/>
              </w:rPr>
              <w:t xml:space="preserve">第十二条 </w:t>
            </w:r>
            <w:r>
              <w:rPr>
                <w:rFonts w:ascii="仿宋_GB2312" w:eastAsia="仿宋_GB2312" w:hAnsi="宋体" w:hint="eastAsia"/>
                <w:sz w:val="24"/>
                <w:szCs w:val="24"/>
                <w:u w:val="single"/>
              </w:rPr>
              <w:t>学校党委应当坚持党管干部原则，做好干</w:t>
            </w:r>
            <w:r>
              <w:rPr>
                <w:rFonts w:ascii="仿宋_GB2312" w:eastAsia="仿宋_GB2312" w:hAnsi="宋体" w:hint="eastAsia"/>
                <w:sz w:val="24"/>
                <w:szCs w:val="24"/>
                <w:u w:val="single"/>
              </w:rPr>
              <w:lastRenderedPageBreak/>
              <w:t>部队伍建设规划，统筹干部素质培养、知事识人、选拔任用、从严管理、正向激励体系建设，建设忠诚干净担当的高素质专业化干部队伍。</w:t>
            </w:r>
          </w:p>
          <w:p w14:paraId="38F68DF3" w14:textId="77777777" w:rsidR="00427F34" w:rsidRDefault="00000000">
            <w:pPr>
              <w:spacing w:line="440" w:lineRule="exact"/>
              <w:ind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学校党委应当坚持党</w:t>
            </w:r>
            <w:proofErr w:type="gramStart"/>
            <w:r>
              <w:rPr>
                <w:rFonts w:ascii="仿宋_GB2312" w:eastAsia="仿宋_GB2312" w:hAnsi="宋体" w:hint="eastAsia"/>
                <w:sz w:val="24"/>
                <w:szCs w:val="24"/>
                <w:u w:val="single"/>
              </w:rPr>
              <w:t>管人才</w:t>
            </w:r>
            <w:proofErr w:type="gramEnd"/>
            <w:r>
              <w:rPr>
                <w:rFonts w:ascii="仿宋_GB2312" w:eastAsia="仿宋_GB2312" w:hAnsi="宋体" w:hint="eastAsia"/>
                <w:sz w:val="24"/>
                <w:szCs w:val="24"/>
                <w:u w:val="single"/>
              </w:rPr>
              <w:t>原则，深入实施新时代人才强国战略，讨论决定学校人才工作规划和重大人才政策，创新人才工作体制机制，优化人才成长环境，加强对人才的政治把关、政治引领和政治吸纳，全方位培养、引进、用好人才，进一步健全学校作为用人主体的自我约束机制，统筹推进学校各类人才队伍建设。</w:t>
            </w:r>
          </w:p>
          <w:p w14:paraId="65B07DF0" w14:textId="77777777" w:rsidR="00427F34" w:rsidRDefault="00000000">
            <w:pPr>
              <w:spacing w:line="440" w:lineRule="exact"/>
              <w:ind w:firstLineChars="200" w:firstLine="480"/>
              <w:rPr>
                <w:rFonts w:ascii="仿宋_GB2312" w:eastAsia="仿宋_GB2312" w:hAnsi="宋体"/>
                <w:b/>
                <w:sz w:val="24"/>
                <w:szCs w:val="24"/>
              </w:rPr>
            </w:pPr>
            <w:r>
              <w:rPr>
                <w:rFonts w:ascii="仿宋_GB2312" w:eastAsia="仿宋_GB2312" w:hint="eastAsia"/>
                <w:sz w:val="24"/>
                <w:szCs w:val="24"/>
                <w:u w:val="single"/>
              </w:rPr>
              <w:t>学校设立党委教师工作委员会，在学校党委领导下，研究审议学校教师思想政治和师德师风建设工作重大事项，指导相关部门开展工作。委员会办公室设在党委教师工作部。</w:t>
            </w:r>
          </w:p>
        </w:tc>
        <w:tc>
          <w:tcPr>
            <w:tcW w:w="2535" w:type="dxa"/>
          </w:tcPr>
          <w:p w14:paraId="3EDC5826" w14:textId="77777777" w:rsidR="00427F34" w:rsidRDefault="00000000">
            <w:pPr>
              <w:spacing w:line="440" w:lineRule="exact"/>
              <w:rPr>
                <w:rFonts w:ascii="仿宋_GB2312" w:eastAsia="仿宋_GB2312" w:hAnsi="宋体"/>
                <w:sz w:val="24"/>
                <w:szCs w:val="24"/>
              </w:rPr>
            </w:pPr>
            <w:r>
              <w:rPr>
                <w:rFonts w:ascii="仿宋_GB2312" w:eastAsia="仿宋_GB2312" w:hAnsi="宋体" w:hint="eastAsia"/>
                <w:sz w:val="24"/>
                <w:szCs w:val="24"/>
              </w:rPr>
              <w:lastRenderedPageBreak/>
              <w:t>根据《中国共产党组织</w:t>
            </w:r>
            <w:r>
              <w:rPr>
                <w:rFonts w:ascii="仿宋_GB2312" w:eastAsia="仿宋_GB2312" w:hAnsi="宋体" w:hint="eastAsia"/>
                <w:sz w:val="24"/>
                <w:szCs w:val="24"/>
              </w:rPr>
              <w:lastRenderedPageBreak/>
              <w:t>工作条例》以及中央人才工作会议精神，对学校党委应当坚持党管干部原则、党</w:t>
            </w:r>
            <w:proofErr w:type="gramStart"/>
            <w:r>
              <w:rPr>
                <w:rFonts w:ascii="仿宋_GB2312" w:eastAsia="仿宋_GB2312" w:hAnsi="宋体" w:hint="eastAsia"/>
                <w:sz w:val="24"/>
                <w:szCs w:val="24"/>
              </w:rPr>
              <w:t>管人才</w:t>
            </w:r>
            <w:proofErr w:type="gramEnd"/>
            <w:r>
              <w:rPr>
                <w:rFonts w:ascii="仿宋_GB2312" w:eastAsia="仿宋_GB2312" w:hAnsi="宋体" w:hint="eastAsia"/>
                <w:sz w:val="24"/>
                <w:szCs w:val="24"/>
              </w:rPr>
              <w:t>原则等相关内容进行完善，并独立成条。</w:t>
            </w:r>
          </w:p>
          <w:p w14:paraId="262E7C3A" w14:textId="77777777" w:rsidR="00427F34" w:rsidRDefault="00000000">
            <w:pPr>
              <w:spacing w:line="440" w:lineRule="exact"/>
              <w:rPr>
                <w:rFonts w:ascii="仿宋_GB2312" w:eastAsia="仿宋_GB2312" w:hAnsi="宋体"/>
                <w:sz w:val="24"/>
                <w:szCs w:val="24"/>
              </w:rPr>
            </w:pPr>
            <w:r>
              <w:rPr>
                <w:rFonts w:ascii="仿宋_GB2312" w:eastAsia="仿宋_GB2312" w:hint="eastAsia"/>
                <w:sz w:val="24"/>
                <w:szCs w:val="24"/>
              </w:rPr>
              <w:t>根据《中共教育部党组关于完善高校教师思想政治和师德师风建设工作体制机制的指导意见》增加关于“党委教师工作委员会”的相关内容。</w:t>
            </w:r>
          </w:p>
        </w:tc>
      </w:tr>
      <w:tr w:rsidR="00427F34" w14:paraId="37D943CA" w14:textId="77777777">
        <w:trPr>
          <w:trHeight w:val="1411"/>
        </w:trPr>
        <w:tc>
          <w:tcPr>
            <w:tcW w:w="6012" w:type="dxa"/>
          </w:tcPr>
          <w:p w14:paraId="736AC73F" w14:textId="77777777" w:rsidR="00427F34" w:rsidRDefault="00000000">
            <w:pPr>
              <w:spacing w:line="44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lastRenderedPageBreak/>
              <w:t xml:space="preserve">第三十二条  </w:t>
            </w:r>
            <w:r>
              <w:rPr>
                <w:rFonts w:ascii="仿宋_GB2312" w:eastAsia="仿宋_GB2312" w:hAnsi="宋体" w:hint="eastAsia"/>
                <w:sz w:val="24"/>
                <w:szCs w:val="24"/>
              </w:rPr>
              <w:t>中国共产党上海政法学院纪律检查委员会是学校的党内监督机构，在学校党委和上级纪律检查委员会领导下，根据党章和党内相关规定，履行监督责任，协助党委加强党风廉政建设和组织协调反腐败工作。</w:t>
            </w:r>
          </w:p>
        </w:tc>
        <w:tc>
          <w:tcPr>
            <w:tcW w:w="5970" w:type="dxa"/>
          </w:tcPr>
          <w:p w14:paraId="626AB1BF" w14:textId="77777777" w:rsidR="00427F34" w:rsidRDefault="00000000">
            <w:pPr>
              <w:adjustRightInd w:val="0"/>
              <w:snapToGrid w:val="0"/>
              <w:spacing w:line="440" w:lineRule="exact"/>
              <w:ind w:leftChars="-30" w:left="-63" w:firstLineChars="200" w:firstLine="482"/>
              <w:rPr>
                <w:rFonts w:ascii="仿宋_GB2312" w:eastAsia="仿宋_GB2312" w:hAnsi="宋体"/>
                <w:sz w:val="24"/>
                <w:szCs w:val="24"/>
                <w:u w:val="single"/>
              </w:rPr>
            </w:pPr>
            <w:r>
              <w:rPr>
                <w:rFonts w:ascii="仿宋_GB2312" w:eastAsia="仿宋_GB2312" w:hAnsi="宋体" w:hint="eastAsia"/>
                <w:b/>
                <w:sz w:val="24"/>
                <w:szCs w:val="24"/>
              </w:rPr>
              <w:t>第十三条</w:t>
            </w:r>
            <w:r>
              <w:rPr>
                <w:rFonts w:ascii="仿宋_GB2312" w:eastAsia="仿宋_GB2312" w:hAnsi="宋体" w:hint="eastAsia"/>
                <w:sz w:val="24"/>
                <w:szCs w:val="24"/>
              </w:rPr>
              <w:t xml:space="preserve"> 中国共产党上海政法学院纪律检查委员会是学校的</w:t>
            </w:r>
            <w:r>
              <w:rPr>
                <w:rFonts w:ascii="仿宋_GB2312" w:eastAsia="仿宋_GB2312" w:hAnsi="宋体" w:hint="eastAsia"/>
                <w:sz w:val="24"/>
                <w:szCs w:val="24"/>
                <w:u w:val="single"/>
              </w:rPr>
              <w:t>党内监督专责机关，由学校党员代表大会选举产生，在学校党委和上级纪委双重领导下进行工作，主要任务是：</w:t>
            </w:r>
          </w:p>
          <w:p w14:paraId="3231E1F3"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（一）维护党章和其他党内法规，检查党的路线方</w:t>
            </w:r>
            <w:r>
              <w:rPr>
                <w:rFonts w:ascii="仿宋_GB2312" w:eastAsia="仿宋_GB2312" w:hAnsi="宋体" w:hint="eastAsia"/>
                <w:sz w:val="24"/>
                <w:szCs w:val="24"/>
                <w:u w:val="single"/>
              </w:rPr>
              <w:lastRenderedPageBreak/>
              <w:t>针政策和决议的执行情况，协助学校党委推进全面从严治党、加强党风建设和组织协调反腐败工作；</w:t>
            </w:r>
          </w:p>
          <w:p w14:paraId="3EB600E4"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（二）经常对党员进行遵守纪律的教育，</w:t>
            </w:r>
            <w:proofErr w:type="gramStart"/>
            <w:r>
              <w:rPr>
                <w:rFonts w:ascii="仿宋_GB2312" w:eastAsia="仿宋_GB2312" w:hAnsi="宋体" w:hint="eastAsia"/>
                <w:sz w:val="24"/>
                <w:szCs w:val="24"/>
                <w:u w:val="single"/>
              </w:rPr>
              <w:t>作出</w:t>
            </w:r>
            <w:proofErr w:type="gramEnd"/>
            <w:r>
              <w:rPr>
                <w:rFonts w:ascii="仿宋_GB2312" w:eastAsia="仿宋_GB2312" w:hAnsi="宋体" w:hint="eastAsia"/>
                <w:sz w:val="24"/>
                <w:szCs w:val="24"/>
                <w:u w:val="single"/>
              </w:rPr>
              <w:t>关于维护党纪的决定；</w:t>
            </w:r>
          </w:p>
          <w:p w14:paraId="674D0DF5"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（三）对党的组织和党员领导干部履行职责、行使权力进行监督，受理处置党员群众检举举报，开展谈话提醒、约谈函询；</w:t>
            </w:r>
          </w:p>
          <w:p w14:paraId="121D55C2"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（四）检查和处理党的组织和党员违反党章和其他党内法规的比较重要或者复杂的案件，决定或者取消对这些案件中的党员的处分；进行问</w:t>
            </w:r>
            <w:proofErr w:type="gramStart"/>
            <w:r>
              <w:rPr>
                <w:rFonts w:ascii="仿宋_GB2312" w:eastAsia="仿宋_GB2312" w:hAnsi="宋体" w:hint="eastAsia"/>
                <w:sz w:val="24"/>
                <w:szCs w:val="24"/>
                <w:u w:val="single"/>
              </w:rPr>
              <w:t>责或者</w:t>
            </w:r>
            <w:proofErr w:type="gramEnd"/>
            <w:r>
              <w:rPr>
                <w:rFonts w:ascii="仿宋_GB2312" w:eastAsia="仿宋_GB2312" w:hAnsi="宋体" w:hint="eastAsia"/>
                <w:sz w:val="24"/>
                <w:szCs w:val="24"/>
                <w:u w:val="single"/>
              </w:rPr>
              <w:t>提出责任追究的建议；</w:t>
            </w:r>
          </w:p>
          <w:p w14:paraId="0A6FC095"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（五）受理党员的控告和申诉，保障党员权利不受侵犯。</w:t>
            </w:r>
          </w:p>
          <w:p w14:paraId="7C3BC414" w14:textId="77777777" w:rsidR="00427F34" w:rsidRDefault="00000000">
            <w:pPr>
              <w:spacing w:line="440" w:lineRule="exact"/>
              <w:ind w:firstLineChars="200" w:firstLine="480"/>
              <w:rPr>
                <w:rFonts w:ascii="仿宋_GB2312" w:eastAsia="仿宋_GB2312" w:hAnsi="宋体"/>
                <w:sz w:val="24"/>
                <w:szCs w:val="24"/>
                <w:u w:val="single"/>
              </w:rPr>
            </w:pPr>
            <w:r>
              <w:rPr>
                <w:rFonts w:ascii="仿宋_GB2312" w:eastAsia="仿宋_GB2312" w:hint="eastAsia"/>
                <w:sz w:val="24"/>
                <w:szCs w:val="24"/>
                <w:u w:val="single"/>
              </w:rPr>
              <w:t>上海市纪委监委在学校设立监察专员办公室，与</w:t>
            </w:r>
            <w:proofErr w:type="gramStart"/>
            <w:r>
              <w:rPr>
                <w:rFonts w:ascii="仿宋_GB2312" w:eastAsia="仿宋_GB2312" w:hint="eastAsia"/>
                <w:sz w:val="24"/>
                <w:szCs w:val="24"/>
                <w:u w:val="single"/>
              </w:rPr>
              <w:t>校纪委</w:t>
            </w:r>
            <w:proofErr w:type="gramEnd"/>
            <w:r>
              <w:rPr>
                <w:rFonts w:ascii="仿宋_GB2312" w:eastAsia="仿宋_GB2312" w:hint="eastAsia"/>
                <w:sz w:val="24"/>
                <w:szCs w:val="24"/>
                <w:u w:val="single"/>
              </w:rPr>
              <w:t>合署办公，依法对学校公职人员进行监督，提出监察建议，依法对公职人员进行调查、处置。</w:t>
            </w:r>
          </w:p>
        </w:tc>
        <w:tc>
          <w:tcPr>
            <w:tcW w:w="2535" w:type="dxa"/>
          </w:tcPr>
          <w:p w14:paraId="1BDE3D10"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lastRenderedPageBreak/>
              <w:t>（1）依据《中国共产党章程》《中国共产党党内监督条例》对学校纪委相关职权职责进行完善。（2）根据《监</w:t>
            </w:r>
            <w:r>
              <w:rPr>
                <w:rFonts w:ascii="仿宋_GB2312" w:eastAsia="仿宋_GB2312" w:hAnsi="宋体" w:hint="eastAsia"/>
                <w:sz w:val="24"/>
                <w:szCs w:val="24"/>
              </w:rPr>
              <w:lastRenderedPageBreak/>
              <w:t>察法》第十三条“派驻或者派出的监察机构、监察专员根据授权，按照管理权限依法对公职人员进行监督，提出监察建议，依法对公职人员进行调查、处置”，明确监察专员办公室及其职责。同时，根据《中国共产党普通高等学校基层组织工作条例》第十六条进行修改。</w:t>
            </w:r>
          </w:p>
        </w:tc>
      </w:tr>
      <w:tr w:rsidR="00427F34" w14:paraId="69E93643" w14:textId="77777777">
        <w:trPr>
          <w:trHeight w:val="2261"/>
        </w:trPr>
        <w:tc>
          <w:tcPr>
            <w:tcW w:w="6012" w:type="dxa"/>
          </w:tcPr>
          <w:p w14:paraId="250A5FF8"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第三十三条</w:t>
            </w:r>
            <w:r>
              <w:rPr>
                <w:rFonts w:ascii="仿宋_GB2312" w:eastAsia="仿宋_GB2312" w:hAnsi="宋体" w:hint="eastAsia"/>
                <w:sz w:val="24"/>
                <w:szCs w:val="24"/>
              </w:rPr>
              <w:t xml:space="preserve">  校长是学校的法定代表人和行政负责人，校长全面负责学校的教学、科研和其他行政管理工作，其主要职权和职责是：</w:t>
            </w:r>
          </w:p>
          <w:p w14:paraId="1A1080C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w:t>
            </w:r>
            <w:proofErr w:type="gramStart"/>
            <w:r>
              <w:rPr>
                <w:rFonts w:ascii="仿宋_GB2312" w:eastAsia="仿宋_GB2312" w:hAnsi="宋体" w:hint="eastAsia"/>
                <w:sz w:val="24"/>
                <w:szCs w:val="24"/>
              </w:rPr>
              <w:t>一</w:t>
            </w:r>
            <w:proofErr w:type="gramEnd"/>
            <w:r>
              <w:rPr>
                <w:rFonts w:ascii="仿宋_GB2312" w:eastAsia="仿宋_GB2312" w:hAnsi="宋体" w:hint="eastAsia"/>
                <w:sz w:val="24"/>
                <w:szCs w:val="24"/>
              </w:rPr>
              <w:t>)贯彻落实党和国家的教育方针、政策，执行学校党委的决议；</w:t>
            </w:r>
          </w:p>
          <w:p w14:paraId="06299B1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(二)拟订学校总体发展规划，制定具体规章制度和年度工作计划，并组织实施；</w:t>
            </w:r>
          </w:p>
          <w:p w14:paraId="0530067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(三)组织开展教学和科学研究，创新人才培养机制，提高人才培养质量，服务社会发展；</w:t>
            </w:r>
          </w:p>
          <w:p w14:paraId="1E75E5A5"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(四)组织拟订学校内部行政组织机构的设置方案，按规定和程序，推荐副校长人选，任免内部行政组织机构的负责人；</w:t>
            </w:r>
          </w:p>
          <w:p w14:paraId="2BF7A490"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组织拟订和实施学校人才发展规划、重要人才政策和重大人才工程计划。负责教师队伍建设，根据国家和学校的有关规定，聘任与解聘教师以及其他工作人员并实施奖励或处分；组织开展思想品德教育，负责学生学籍管理并实施奖励或处分；</w:t>
            </w:r>
          </w:p>
          <w:p w14:paraId="5670F5F0"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(六)组织拟订和实施学校重大基本建设、年度经费</w:t>
            </w:r>
            <w:r>
              <w:rPr>
                <w:rFonts w:ascii="仿宋_GB2312" w:eastAsia="仿宋_GB2312" w:hAnsi="宋体" w:hint="eastAsia"/>
                <w:sz w:val="24"/>
                <w:szCs w:val="24"/>
              </w:rPr>
              <w:lastRenderedPageBreak/>
              <w:t>预算等方案，保护和管理学校资产，筹措办学经费，维护学校的合法权益；</w:t>
            </w:r>
          </w:p>
          <w:p w14:paraId="4697D8E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(七)组织处理教职工代表大会、学生代表大会有关行政工作的提案。支持学校各级党组织、民主党派基层组织、群众组织和学术组织开展工作；</w:t>
            </w:r>
          </w:p>
          <w:p w14:paraId="4A699C5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(八)组织开展学校对外交流与合作，依法代表学校与各级政府、社会各界和境外机构等签署合作协议，接受社会捐赠；</w:t>
            </w:r>
          </w:p>
          <w:p w14:paraId="509EAD4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(九)做好学校安全稳定和后勤保障工作；</w:t>
            </w:r>
          </w:p>
          <w:p w14:paraId="726BA063"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(十)履行法律法规和学校章程规定的其他职权。</w:t>
            </w:r>
          </w:p>
          <w:p w14:paraId="25F4FD5D"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学校副校长按照各自分工，协助校长开展工作。</w:t>
            </w:r>
          </w:p>
        </w:tc>
        <w:tc>
          <w:tcPr>
            <w:tcW w:w="5970" w:type="dxa"/>
          </w:tcPr>
          <w:p w14:paraId="42A894F4"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第十四条</w:t>
            </w:r>
            <w:r>
              <w:rPr>
                <w:rFonts w:ascii="仿宋_GB2312" w:eastAsia="仿宋_GB2312" w:hAnsi="宋体" w:hint="eastAsia"/>
                <w:sz w:val="24"/>
                <w:szCs w:val="24"/>
              </w:rPr>
              <w:t xml:space="preserve">  校长是学校的法定代表人和行政负责人，</w:t>
            </w:r>
            <w:r>
              <w:rPr>
                <w:rFonts w:ascii="仿宋_GB2312" w:eastAsia="仿宋_GB2312" w:hAnsi="宋体" w:hint="eastAsia"/>
                <w:sz w:val="24"/>
                <w:szCs w:val="24"/>
                <w:u w:val="single"/>
              </w:rPr>
              <w:t>在学校党委领导下，</w:t>
            </w:r>
            <w:r>
              <w:rPr>
                <w:rFonts w:ascii="仿宋_GB2312" w:eastAsia="仿宋_GB2312" w:hAnsi="宋体" w:hint="eastAsia"/>
                <w:sz w:val="24"/>
                <w:szCs w:val="24"/>
              </w:rPr>
              <w:t>全面负责学校的教学、科研和其他行政管理工作，其主要职权和职责是：</w:t>
            </w:r>
          </w:p>
          <w:p w14:paraId="58672902"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w:t>
            </w:r>
            <w:proofErr w:type="gramStart"/>
            <w:r>
              <w:rPr>
                <w:rFonts w:ascii="仿宋_GB2312" w:eastAsia="仿宋_GB2312" w:hAnsi="宋体" w:hint="eastAsia"/>
                <w:sz w:val="24"/>
                <w:szCs w:val="24"/>
              </w:rPr>
              <w:t>一</w:t>
            </w:r>
            <w:proofErr w:type="gramEnd"/>
            <w:r>
              <w:rPr>
                <w:rFonts w:ascii="仿宋_GB2312" w:eastAsia="仿宋_GB2312" w:hAnsi="宋体" w:hint="eastAsia"/>
                <w:sz w:val="24"/>
                <w:szCs w:val="24"/>
              </w:rPr>
              <w:t>)贯彻落实党和国家的教育方针、政策，执行学校党委的决议；</w:t>
            </w:r>
          </w:p>
          <w:p w14:paraId="089D1FCD"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(二)拟订学校总体发展规划，制定具体规章制度和年度工作计划，并组织实施；</w:t>
            </w:r>
          </w:p>
          <w:p w14:paraId="0ED9A86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(三)组织开展教学和科学研究，</w:t>
            </w:r>
            <w:r>
              <w:rPr>
                <w:rFonts w:ascii="仿宋_GB2312" w:eastAsia="仿宋_GB2312" w:hAnsi="宋体" w:hint="eastAsia"/>
                <w:sz w:val="24"/>
                <w:szCs w:val="24"/>
                <w:u w:val="single"/>
              </w:rPr>
              <w:t>加强教材建设，</w:t>
            </w:r>
            <w:r>
              <w:rPr>
                <w:rFonts w:ascii="仿宋_GB2312" w:eastAsia="仿宋_GB2312" w:hAnsi="宋体" w:hint="eastAsia"/>
                <w:sz w:val="24"/>
                <w:szCs w:val="24"/>
              </w:rPr>
              <w:t>创新人才培养机制，提高人才培养质量，服务社会发展；</w:t>
            </w:r>
          </w:p>
          <w:p w14:paraId="4F1F5D33"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(四)组织拟订学校内部行政组织机构的设置方案，按规定和程序，推荐副校长人选，任免内部行政组织机构的负责人；</w:t>
            </w:r>
          </w:p>
          <w:p w14:paraId="0147542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组织拟订和实施学校人才发展规划、重要人才政策和重大人才工程计划。负责教师队伍建设，根据国家和学校的有关规定，聘任与解聘教师以及其他工作人员并实施奖励或处分；组织开展思想品德教育，负责学生学籍管理并实施奖励或处分；</w:t>
            </w:r>
          </w:p>
          <w:p w14:paraId="28753CB5"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(六)组织拟订和实施学校重大基本建设、年度经费</w:t>
            </w:r>
            <w:r>
              <w:rPr>
                <w:rFonts w:ascii="仿宋_GB2312" w:eastAsia="仿宋_GB2312" w:hAnsi="宋体" w:hint="eastAsia"/>
                <w:sz w:val="24"/>
                <w:szCs w:val="24"/>
              </w:rPr>
              <w:lastRenderedPageBreak/>
              <w:t>预算等方案，保护和管理学校资产，筹措办学经费，维护学校的合法权益；</w:t>
            </w:r>
          </w:p>
          <w:p w14:paraId="34A6B6FC"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(七)组织处理教职工代表大会、学生代表大会有关行政工作的提案。支持学校各级党组织、民主党派基层组织、群众组织和学术组织开展工作；</w:t>
            </w:r>
          </w:p>
          <w:p w14:paraId="7AC6AE9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(八)组织开展学校对外交流与合作，依法代表学校与各级政府、社会各界和境外机构等签署合作协议，接受社会捐赠；</w:t>
            </w:r>
          </w:p>
          <w:p w14:paraId="33257CB0"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(九)做好学校安全稳定和后勤保障工作；</w:t>
            </w:r>
          </w:p>
          <w:p w14:paraId="402D3E49"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(十)履行法律法规和学校章程规定的其他职权。</w:t>
            </w:r>
          </w:p>
          <w:p w14:paraId="22BB41E6" w14:textId="77777777" w:rsidR="00427F34" w:rsidRDefault="00000000">
            <w:pPr>
              <w:spacing w:line="440" w:lineRule="exact"/>
              <w:ind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校长可以根据工作需要，授权副校长或者其他校领导分管或者协助有关工作，或组织专门领导小组、委员会、工作组等负责有关工作。</w:t>
            </w:r>
          </w:p>
        </w:tc>
        <w:tc>
          <w:tcPr>
            <w:tcW w:w="2535" w:type="dxa"/>
          </w:tcPr>
          <w:p w14:paraId="04DBE40F" w14:textId="77777777" w:rsidR="00427F34" w:rsidRDefault="00000000">
            <w:pPr>
              <w:spacing w:line="440" w:lineRule="exact"/>
              <w:rPr>
                <w:rFonts w:ascii="仿宋_GB2312" w:eastAsia="仿宋_GB2312" w:hAnsi="宋体"/>
                <w:sz w:val="24"/>
                <w:szCs w:val="24"/>
              </w:rPr>
            </w:pPr>
            <w:r>
              <w:rPr>
                <w:rFonts w:ascii="仿宋_GB2312" w:eastAsia="仿宋_GB2312" w:hAnsi="宋体" w:hint="eastAsia"/>
                <w:sz w:val="24"/>
                <w:szCs w:val="24"/>
              </w:rPr>
              <w:lastRenderedPageBreak/>
              <w:t>根据学校发展实际，明确“校长可以根据工作需要，授权其他校领导分管或者协助有关工作，或组织专门领导小组、委员会、工作组等负责有关工作”。</w:t>
            </w:r>
          </w:p>
          <w:p w14:paraId="02C8BC37"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根据《普通高等学校教材管理办法》等要求，加入关于课程教材建设内容。</w:t>
            </w:r>
          </w:p>
        </w:tc>
      </w:tr>
      <w:tr w:rsidR="00427F34" w14:paraId="12B9C74E" w14:textId="77777777">
        <w:trPr>
          <w:trHeight w:val="2261"/>
        </w:trPr>
        <w:tc>
          <w:tcPr>
            <w:tcW w:w="6012" w:type="dxa"/>
          </w:tcPr>
          <w:p w14:paraId="32D38F98"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第三十四条</w:t>
            </w:r>
            <w:r>
              <w:rPr>
                <w:rFonts w:ascii="仿宋_GB2312" w:eastAsia="仿宋_GB2312" w:hAnsi="宋体" w:hint="eastAsia"/>
                <w:sz w:val="24"/>
                <w:szCs w:val="24"/>
              </w:rPr>
              <w:t xml:space="preserve">  校长办公会是研究处理行政日常工作的会议。校长办公会由校长召集并主持，会议成员一般为学校行政领导班子成员，列席人员由校长确定。校长因故无法主持时，可委托其他副校长召集并主持。会议必须有半数以上成员到会方能召开。校长按照校长办公</w:t>
            </w:r>
            <w:r>
              <w:rPr>
                <w:rFonts w:ascii="仿宋_GB2312" w:eastAsia="仿宋_GB2312" w:hAnsi="宋体" w:hint="eastAsia"/>
                <w:sz w:val="24"/>
                <w:szCs w:val="24"/>
              </w:rPr>
              <w:lastRenderedPageBreak/>
              <w:t>会会议制度和议事规则，在广泛听取与会人员意见基础上，对讨论研究的事项</w:t>
            </w:r>
            <w:proofErr w:type="gramStart"/>
            <w:r>
              <w:rPr>
                <w:rFonts w:ascii="仿宋_GB2312" w:eastAsia="仿宋_GB2312" w:hAnsi="宋体" w:hint="eastAsia"/>
                <w:sz w:val="24"/>
                <w:szCs w:val="24"/>
              </w:rPr>
              <w:t>作出</w:t>
            </w:r>
            <w:proofErr w:type="gramEnd"/>
            <w:r>
              <w:rPr>
                <w:rFonts w:ascii="仿宋_GB2312" w:eastAsia="仿宋_GB2312" w:hAnsi="宋体" w:hint="eastAsia"/>
                <w:sz w:val="24"/>
                <w:szCs w:val="24"/>
              </w:rPr>
              <w:t>决定。</w:t>
            </w:r>
          </w:p>
        </w:tc>
        <w:tc>
          <w:tcPr>
            <w:tcW w:w="5970" w:type="dxa"/>
          </w:tcPr>
          <w:p w14:paraId="7938903C"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lastRenderedPageBreak/>
              <w:t>第十五条</w:t>
            </w:r>
            <w:r>
              <w:rPr>
                <w:rFonts w:ascii="仿宋_GB2312" w:eastAsia="仿宋_GB2312" w:hAnsi="宋体" w:hint="eastAsia"/>
                <w:sz w:val="24"/>
                <w:szCs w:val="24"/>
              </w:rPr>
              <w:t xml:space="preserve">  校长办公会是</w:t>
            </w:r>
            <w:r>
              <w:rPr>
                <w:rFonts w:ascii="仿宋_GB2312" w:eastAsia="仿宋_GB2312" w:hAnsi="宋体" w:hint="eastAsia"/>
                <w:sz w:val="24"/>
                <w:szCs w:val="24"/>
                <w:u w:val="single"/>
              </w:rPr>
              <w:t>研究决定教学、科研、行政管理等工作的会议</w:t>
            </w:r>
            <w:r>
              <w:rPr>
                <w:rFonts w:ascii="仿宋_GB2312" w:eastAsia="仿宋_GB2312" w:hAnsi="宋体" w:hint="eastAsia"/>
                <w:sz w:val="24"/>
                <w:szCs w:val="24"/>
              </w:rPr>
              <w:t>。校长办公会由校长召集并主持，校长因故无法主持时，可委托其他副校长召集并主持。</w:t>
            </w:r>
          </w:p>
        </w:tc>
        <w:tc>
          <w:tcPr>
            <w:tcW w:w="2535" w:type="dxa"/>
          </w:tcPr>
          <w:p w14:paraId="0A023BB8" w14:textId="77777777" w:rsidR="00427F34" w:rsidRDefault="00000000">
            <w:pPr>
              <w:adjustRightInd w:val="0"/>
              <w:snapToGrid w:val="0"/>
              <w:spacing w:line="440" w:lineRule="exact"/>
              <w:ind w:leftChars="-30" w:left="-63"/>
              <w:rPr>
                <w:rFonts w:ascii="仿宋_GB2312" w:eastAsia="仿宋_GB2312" w:hAnsi="宋体"/>
                <w:sz w:val="24"/>
                <w:szCs w:val="24"/>
              </w:rPr>
            </w:pPr>
            <w:r>
              <w:rPr>
                <w:rFonts w:ascii="仿宋_GB2312" w:eastAsia="仿宋_GB2312" w:hAnsi="宋体" w:hint="eastAsia"/>
                <w:sz w:val="24"/>
                <w:szCs w:val="24"/>
              </w:rPr>
              <w:t>参考《中共中央组织部 中共教育部党组关于印发普通高等学校党委常务委员会会议和校长办公会议（校务会</w:t>
            </w:r>
            <w:r>
              <w:rPr>
                <w:rFonts w:ascii="仿宋_GB2312" w:eastAsia="仿宋_GB2312" w:hAnsi="宋体" w:hint="eastAsia"/>
                <w:sz w:val="24"/>
                <w:szCs w:val="24"/>
              </w:rPr>
              <w:lastRenderedPageBreak/>
              <w:t>议）议事规则示范文本的通知》，对校长办公会议研究决定教学、科研、行政管理等工作的内涵进行明确。议事规则统一整合至第十六条。</w:t>
            </w:r>
          </w:p>
        </w:tc>
      </w:tr>
      <w:tr w:rsidR="00427F34" w14:paraId="5BF21D12" w14:textId="77777777">
        <w:trPr>
          <w:trHeight w:val="435"/>
        </w:trPr>
        <w:tc>
          <w:tcPr>
            <w:tcW w:w="6012" w:type="dxa"/>
          </w:tcPr>
          <w:p w14:paraId="7C1FBD6B" w14:textId="77777777" w:rsidR="00427F34" w:rsidRDefault="00427F34">
            <w:pPr>
              <w:spacing w:line="440" w:lineRule="exact"/>
              <w:rPr>
                <w:rFonts w:ascii="仿宋_GB2312" w:eastAsia="仿宋_GB2312" w:hAnsi="宋体"/>
                <w:b/>
                <w:sz w:val="24"/>
                <w:szCs w:val="24"/>
              </w:rPr>
            </w:pPr>
          </w:p>
        </w:tc>
        <w:tc>
          <w:tcPr>
            <w:tcW w:w="5970" w:type="dxa"/>
          </w:tcPr>
          <w:p w14:paraId="68B2BA03" w14:textId="77777777" w:rsidR="00427F34" w:rsidRDefault="00000000">
            <w:pPr>
              <w:spacing w:line="440" w:lineRule="exact"/>
              <w:ind w:firstLineChars="200" w:firstLine="482"/>
              <w:rPr>
                <w:rFonts w:ascii="仿宋" w:eastAsia="仿宋" w:hAnsi="仿宋" w:cs="仿宋"/>
                <w:sz w:val="24"/>
                <w:szCs w:val="24"/>
              </w:rPr>
            </w:pPr>
            <w:r>
              <w:rPr>
                <w:rFonts w:ascii="仿宋_GB2312" w:eastAsia="仿宋_GB2312" w:hAnsi="宋体" w:hint="eastAsia"/>
                <w:b/>
                <w:sz w:val="24"/>
                <w:szCs w:val="24"/>
              </w:rPr>
              <w:t xml:space="preserve">第十六条 </w:t>
            </w:r>
            <w:r>
              <w:rPr>
                <w:rFonts w:ascii="仿宋_GB2312" w:eastAsia="仿宋_GB2312" w:hAnsi="宋体" w:hint="eastAsia"/>
                <w:sz w:val="24"/>
                <w:szCs w:val="24"/>
                <w:u w:val="single"/>
              </w:rPr>
              <w:t>党委全委会议、党委常委会议、校长办公会议严格执行相应议事规则。</w:t>
            </w:r>
          </w:p>
        </w:tc>
        <w:tc>
          <w:tcPr>
            <w:tcW w:w="2535" w:type="dxa"/>
          </w:tcPr>
          <w:p w14:paraId="2B9706F1" w14:textId="77777777" w:rsidR="00427F34" w:rsidRDefault="00000000">
            <w:pPr>
              <w:spacing w:line="440" w:lineRule="exact"/>
              <w:rPr>
                <w:rFonts w:ascii="仿宋" w:eastAsia="仿宋" w:hAnsi="仿宋" w:cs="仿宋"/>
                <w:sz w:val="24"/>
                <w:szCs w:val="24"/>
              </w:rPr>
            </w:pPr>
            <w:r>
              <w:rPr>
                <w:rFonts w:ascii="仿宋_GB2312" w:eastAsia="仿宋_GB2312" w:hAnsi="宋体" w:hint="eastAsia"/>
                <w:sz w:val="24"/>
                <w:szCs w:val="24"/>
              </w:rPr>
              <w:t>为精简需要，统一明确“严格执行相应议事规则”</w:t>
            </w:r>
          </w:p>
        </w:tc>
      </w:tr>
      <w:tr w:rsidR="00427F34" w14:paraId="64C0982F" w14:textId="77777777">
        <w:tc>
          <w:tcPr>
            <w:tcW w:w="6012" w:type="dxa"/>
          </w:tcPr>
          <w:p w14:paraId="72522D5A"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第三十五条</w:t>
            </w:r>
            <w:r>
              <w:rPr>
                <w:rFonts w:ascii="仿宋_GB2312" w:eastAsia="仿宋_GB2312" w:hAnsi="宋体" w:hint="eastAsia"/>
                <w:sz w:val="24"/>
                <w:szCs w:val="24"/>
              </w:rPr>
              <w:t xml:space="preserve">  学校建立以学术委员会为核心的学术组织体系。学术委员会是学校最高学术机构，统筹行使学术事务的决策、审议、评定和咨询等职权。学术委员会按其章程组建，由学术委员会主任主持开展工作，根据其职能可设立学科建设、学位评定、专业技术职务聘任、教学工作、科学研究、学术道德等若干专门委员会。学校学术委员会组成人员、运行规则等在学校《学术委员会章程》中另行规定。其主要职能是：</w:t>
            </w:r>
          </w:p>
          <w:p w14:paraId="55A2D286"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（一）审议或决定学科专业、科学研究等重大学术规划，教学科研成果、人才培养质量的评价标准及考核办法，学术委员会专门委员会组织规程等事项；</w:t>
            </w:r>
          </w:p>
          <w:p w14:paraId="62735032"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（二）对与学术事务相关的重大发展规划、战略的制订，境外合作办学和对外合作等事项提出咨询意见；</w:t>
            </w:r>
          </w:p>
          <w:p w14:paraId="7CD86F1E"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（三）审定学校</w:t>
            </w:r>
            <w:r>
              <w:rPr>
                <w:rFonts w:ascii="仿宋_GB2312" w:eastAsia="仿宋_GB2312" w:hAnsi="宋体"/>
                <w:sz w:val="24"/>
                <w:szCs w:val="24"/>
              </w:rPr>
              <w:t>学术道德规范，受理审查学术不端行为，裁决学术纠纷</w:t>
            </w:r>
            <w:r>
              <w:rPr>
                <w:rFonts w:ascii="仿宋_GB2312" w:eastAsia="仿宋_GB2312" w:hAnsi="宋体" w:hint="eastAsia"/>
                <w:sz w:val="24"/>
                <w:szCs w:val="24"/>
              </w:rPr>
              <w:t>；</w:t>
            </w:r>
          </w:p>
          <w:p w14:paraId="162BD3C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（四）指导专门委员会和学院学术分委员会的工作；</w:t>
            </w:r>
          </w:p>
          <w:p w14:paraId="2A673E59"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（五）其他需要学术委员会决策、审议、评定和咨询的事项。</w:t>
            </w:r>
          </w:p>
        </w:tc>
        <w:tc>
          <w:tcPr>
            <w:tcW w:w="5970" w:type="dxa"/>
          </w:tcPr>
          <w:p w14:paraId="55CFAEC1" w14:textId="77777777" w:rsidR="00427F34" w:rsidRDefault="00000000">
            <w:pPr>
              <w:adjustRightInd w:val="0"/>
              <w:snapToGrid w:val="0"/>
              <w:spacing w:line="440" w:lineRule="exact"/>
              <w:ind w:leftChars="-30" w:left="-63" w:firstLineChars="200" w:firstLine="482"/>
              <w:rPr>
                <w:rFonts w:ascii="仿宋_GB2312" w:eastAsia="仿宋_GB2312" w:hAnsi="宋体"/>
                <w:sz w:val="24"/>
                <w:szCs w:val="24"/>
                <w:u w:val="single"/>
              </w:rPr>
            </w:pPr>
            <w:r>
              <w:rPr>
                <w:rFonts w:ascii="仿宋_GB2312" w:eastAsia="仿宋_GB2312" w:hAnsi="宋体" w:hint="eastAsia"/>
                <w:b/>
                <w:sz w:val="24"/>
                <w:szCs w:val="24"/>
              </w:rPr>
              <w:lastRenderedPageBreak/>
              <w:t xml:space="preserve">第十七条 </w:t>
            </w:r>
            <w:r>
              <w:rPr>
                <w:rFonts w:ascii="仿宋_GB2312" w:eastAsia="仿宋_GB2312" w:hAnsi="宋体" w:hint="eastAsia"/>
                <w:sz w:val="24"/>
                <w:szCs w:val="24"/>
              </w:rPr>
              <w:t>学校建立以学术委员会为核心的学术组织体系。学术委员会是学校最高学术机构，统筹行使学术事务的决策、审议、评定和咨询等职权，</w:t>
            </w:r>
            <w:r>
              <w:rPr>
                <w:rFonts w:ascii="仿宋_GB2312" w:eastAsia="仿宋_GB2312" w:hAnsi="宋体" w:hint="eastAsia"/>
                <w:sz w:val="24"/>
                <w:szCs w:val="24"/>
                <w:u w:val="single"/>
              </w:rPr>
              <w:t>并接受监督</w:t>
            </w:r>
            <w:r>
              <w:rPr>
                <w:rFonts w:ascii="仿宋_GB2312" w:eastAsia="仿宋_GB2312" w:hAnsi="宋体" w:hint="eastAsia"/>
                <w:sz w:val="24"/>
                <w:szCs w:val="24"/>
              </w:rPr>
              <w:t>。</w:t>
            </w:r>
            <w:r>
              <w:rPr>
                <w:rFonts w:ascii="仿宋_GB2312" w:eastAsia="仿宋_GB2312" w:hAnsi="宋体" w:hint="eastAsia"/>
                <w:sz w:val="24"/>
                <w:szCs w:val="24"/>
                <w:highlight w:val="yellow"/>
                <w:u w:val="single"/>
              </w:rPr>
              <w:t>学术委员会可设立学位评定委员会、专业技术职务聘任委员会、教学工作委员会、专业评议委员会、学术评价与发展委员会、学术道德建设委员会等专门委员会，研究处理学科建设、教师聘任、教学指导、科学研究、学术道德等事项</w:t>
            </w:r>
            <w:r>
              <w:rPr>
                <w:rFonts w:ascii="仿宋_GB2312" w:eastAsia="仿宋_GB2312" w:hAnsi="宋体" w:hint="eastAsia"/>
                <w:sz w:val="24"/>
                <w:szCs w:val="24"/>
                <w:highlight w:val="yellow"/>
              </w:rPr>
              <w:t>。</w:t>
            </w:r>
            <w:r>
              <w:rPr>
                <w:rFonts w:ascii="仿宋_GB2312" w:eastAsia="仿宋_GB2312" w:hAnsi="宋体" w:hint="eastAsia"/>
                <w:sz w:val="24"/>
                <w:szCs w:val="24"/>
                <w:u w:val="single"/>
              </w:rPr>
              <w:t>学术委员会主要职责是：</w:t>
            </w:r>
          </w:p>
          <w:p w14:paraId="1B6FF476"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（一）审议或决定学科专业、科学研究等重大学术规划，教学科研成果、人才培养质量的评价标准及考核办法，学术委员会专门委员会组织规程等事项；</w:t>
            </w:r>
          </w:p>
          <w:p w14:paraId="31021E3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（二）对与学术事务相关的重大发展规划、战略的制订，境外合作办学和对外合作等事项提出咨询意见；</w:t>
            </w:r>
          </w:p>
          <w:p w14:paraId="394F2663"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（三）审定学校</w:t>
            </w:r>
            <w:r>
              <w:rPr>
                <w:rFonts w:ascii="仿宋_GB2312" w:eastAsia="仿宋_GB2312" w:hAnsi="宋体"/>
                <w:sz w:val="24"/>
                <w:szCs w:val="24"/>
              </w:rPr>
              <w:t>学术道德规范，受理审查学术不端行为，裁决学术纠纷</w:t>
            </w:r>
            <w:r>
              <w:rPr>
                <w:rFonts w:ascii="仿宋_GB2312" w:eastAsia="仿宋_GB2312" w:hAnsi="宋体" w:hint="eastAsia"/>
                <w:sz w:val="24"/>
                <w:szCs w:val="24"/>
              </w:rPr>
              <w:t>；</w:t>
            </w:r>
          </w:p>
          <w:p w14:paraId="2C807317"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（四）指导专门委员会和学院学术分委员会的工作；</w:t>
            </w:r>
          </w:p>
          <w:p w14:paraId="56CC0C00"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rPr>
            </w:pPr>
            <w:r>
              <w:rPr>
                <w:rFonts w:ascii="仿宋_GB2312" w:eastAsia="仿宋_GB2312" w:hAnsi="宋体" w:hint="eastAsia"/>
                <w:sz w:val="24"/>
                <w:szCs w:val="24"/>
              </w:rPr>
              <w:t>（五）其他需要学术委员会决策、审议、评定和咨询的事项。</w:t>
            </w:r>
          </w:p>
        </w:tc>
        <w:tc>
          <w:tcPr>
            <w:tcW w:w="2535" w:type="dxa"/>
          </w:tcPr>
          <w:p w14:paraId="6CF54340" w14:textId="77777777" w:rsidR="00427F34" w:rsidRDefault="00000000">
            <w:pPr>
              <w:adjustRightInd w:val="0"/>
              <w:snapToGrid w:val="0"/>
              <w:spacing w:line="440" w:lineRule="exact"/>
              <w:ind w:leftChars="-30" w:left="-63"/>
              <w:rPr>
                <w:rFonts w:ascii="仿宋_GB2312" w:eastAsia="仿宋_GB2312" w:hAnsi="宋体"/>
                <w:sz w:val="24"/>
                <w:szCs w:val="24"/>
              </w:rPr>
            </w:pPr>
            <w:r>
              <w:rPr>
                <w:rFonts w:ascii="仿宋_GB2312" w:eastAsia="仿宋_GB2312" w:hAnsi="宋体" w:hint="eastAsia"/>
                <w:sz w:val="24"/>
                <w:szCs w:val="24"/>
              </w:rPr>
              <w:lastRenderedPageBreak/>
              <w:t>（1）明确学位评定委员会“接受监督”。</w:t>
            </w:r>
          </w:p>
          <w:p w14:paraId="1821D3A1"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t>（2）根据学校学术委员会运行</w:t>
            </w:r>
            <w:r>
              <w:rPr>
                <w:rFonts w:ascii="仿宋_GB2312" w:eastAsia="仿宋_GB2312" w:hAnsi="宋体"/>
                <w:sz w:val="24"/>
                <w:szCs w:val="24"/>
              </w:rPr>
              <w:t>实际</w:t>
            </w:r>
            <w:r>
              <w:rPr>
                <w:rFonts w:ascii="仿宋_GB2312" w:eastAsia="仿宋_GB2312" w:hAnsi="宋体" w:hint="eastAsia"/>
                <w:sz w:val="24"/>
                <w:szCs w:val="24"/>
              </w:rPr>
              <w:t>情况，优化专门委员会相关表述</w:t>
            </w:r>
            <w:r>
              <w:rPr>
                <w:rFonts w:ascii="宋体" w:hAnsi="宋体" w:cs="宋体" w:hint="eastAsia"/>
                <w:color w:val="000000"/>
                <w:kern w:val="0"/>
                <w:sz w:val="24"/>
                <w:szCs w:val="24"/>
              </w:rPr>
              <w:t>。</w:t>
            </w:r>
          </w:p>
        </w:tc>
      </w:tr>
      <w:tr w:rsidR="00427F34" w14:paraId="680DECAD" w14:textId="77777777">
        <w:trPr>
          <w:trHeight w:val="561"/>
        </w:trPr>
        <w:tc>
          <w:tcPr>
            <w:tcW w:w="6012" w:type="dxa"/>
          </w:tcPr>
          <w:p w14:paraId="4B9B34F7"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第三十六条</w:t>
            </w:r>
            <w:r>
              <w:rPr>
                <w:rFonts w:ascii="仿宋_GB2312" w:eastAsia="仿宋_GB2312" w:hAnsi="宋体" w:hint="eastAsia"/>
                <w:sz w:val="24"/>
                <w:szCs w:val="24"/>
              </w:rPr>
              <w:t xml:space="preserve">  学术委员会一般应当由学校不同学科、专业的教授及具有正高级以上专业技术职务的人员组成。</w:t>
            </w:r>
          </w:p>
          <w:p w14:paraId="1C4BC52B" w14:textId="77777777" w:rsidR="00427F34" w:rsidRDefault="00000000">
            <w:pPr>
              <w:spacing w:line="440" w:lineRule="exact"/>
              <w:ind w:firstLineChars="200" w:firstLine="480"/>
              <w:rPr>
                <w:rFonts w:ascii="仿宋_GB2312" w:eastAsia="仿宋_GB2312" w:hAnsi="宋体"/>
                <w:b/>
                <w:sz w:val="24"/>
                <w:szCs w:val="24"/>
              </w:rPr>
            </w:pPr>
            <w:r>
              <w:rPr>
                <w:rFonts w:ascii="仿宋_GB2312" w:eastAsia="仿宋_GB2312" w:hAnsi="宋体" w:hint="eastAsia"/>
                <w:sz w:val="24"/>
                <w:szCs w:val="24"/>
              </w:rPr>
              <w:t>学术委员会人数应当与学校的学科、专业设置相匹配，并为不低于15人的单数。其中，担任学校及职能部门党政领导职务的委员，不超过委员总人数的四分之一；不担任党政领导</w:t>
            </w:r>
            <w:proofErr w:type="gramStart"/>
            <w:r>
              <w:rPr>
                <w:rFonts w:ascii="仿宋_GB2312" w:eastAsia="仿宋_GB2312" w:hAnsi="宋体" w:hint="eastAsia"/>
                <w:sz w:val="24"/>
                <w:szCs w:val="24"/>
              </w:rPr>
              <w:t>职务及院系主</w:t>
            </w:r>
            <w:proofErr w:type="gramEnd"/>
            <w:r>
              <w:rPr>
                <w:rFonts w:ascii="仿宋_GB2312" w:eastAsia="仿宋_GB2312" w:hAnsi="宋体" w:hint="eastAsia"/>
                <w:sz w:val="24"/>
                <w:szCs w:val="24"/>
              </w:rPr>
              <w:t>要负责人的专任教授，不</w:t>
            </w:r>
            <w:r>
              <w:rPr>
                <w:rFonts w:ascii="仿宋_GB2312" w:eastAsia="仿宋_GB2312" w:hAnsi="宋体" w:hint="eastAsia"/>
                <w:sz w:val="24"/>
                <w:szCs w:val="24"/>
              </w:rPr>
              <w:lastRenderedPageBreak/>
              <w:t>少于委员总人数的二分之一。</w:t>
            </w:r>
          </w:p>
        </w:tc>
        <w:tc>
          <w:tcPr>
            <w:tcW w:w="5970" w:type="dxa"/>
          </w:tcPr>
          <w:p w14:paraId="21D7C981" w14:textId="77777777" w:rsidR="00427F34" w:rsidRDefault="00000000">
            <w:pPr>
              <w:spacing w:line="440" w:lineRule="exact"/>
              <w:ind w:firstLineChars="196" w:firstLine="472"/>
              <w:textAlignment w:val="center"/>
              <w:rPr>
                <w:rFonts w:ascii="仿宋" w:eastAsia="仿宋" w:hAnsi="仿宋" w:cs="仿宋"/>
                <w:bCs/>
                <w:sz w:val="24"/>
                <w:szCs w:val="24"/>
              </w:rPr>
            </w:pPr>
            <w:r>
              <w:rPr>
                <w:rFonts w:ascii="仿宋_GB2312" w:eastAsia="仿宋_GB2312" w:hAnsi="宋体" w:hint="eastAsia"/>
                <w:b/>
                <w:sz w:val="24"/>
                <w:szCs w:val="24"/>
              </w:rPr>
              <w:lastRenderedPageBreak/>
              <w:t xml:space="preserve">第十八条 </w:t>
            </w:r>
            <w:r>
              <w:rPr>
                <w:rFonts w:ascii="仿宋_GB2312" w:eastAsia="仿宋_GB2312" w:hAnsi="宋体" w:hint="eastAsia"/>
                <w:sz w:val="24"/>
                <w:szCs w:val="24"/>
              </w:rPr>
              <w:t>学术委员会一般应当由学校不同学科、专业的教授及具有正高级以上专业技术职务的人员组成，</w:t>
            </w:r>
            <w:r>
              <w:rPr>
                <w:rFonts w:ascii="仿宋_GB2312" w:eastAsia="仿宋_GB2312" w:hAnsi="宋体" w:hint="eastAsia"/>
                <w:sz w:val="24"/>
                <w:szCs w:val="24"/>
                <w:u w:val="single"/>
              </w:rPr>
              <w:t>并应当有一定比例的年龄为40周岁以下的青年教师</w:t>
            </w:r>
            <w:r>
              <w:rPr>
                <w:rFonts w:ascii="仿宋_GB2312" w:eastAsia="仿宋_GB2312" w:hAnsi="宋体" w:hint="eastAsia"/>
                <w:sz w:val="24"/>
                <w:szCs w:val="24"/>
              </w:rPr>
              <w:t>。</w:t>
            </w:r>
          </w:p>
          <w:p w14:paraId="6E5A2D42" w14:textId="77777777" w:rsidR="00427F34" w:rsidRDefault="00000000">
            <w:pPr>
              <w:spacing w:line="440" w:lineRule="exact"/>
              <w:ind w:firstLineChars="200" w:firstLine="480"/>
              <w:rPr>
                <w:rFonts w:ascii="仿宋_GB2312" w:eastAsia="仿宋_GB2312" w:hAnsi="宋体"/>
                <w:sz w:val="24"/>
                <w:szCs w:val="24"/>
              </w:rPr>
            </w:pPr>
            <w:bookmarkStart w:id="4" w:name="_Hlk108963365"/>
            <w:r>
              <w:rPr>
                <w:rFonts w:ascii="仿宋_GB2312" w:eastAsia="仿宋_GB2312" w:hAnsi="宋体" w:hint="eastAsia"/>
                <w:sz w:val="24"/>
                <w:szCs w:val="24"/>
              </w:rPr>
              <w:t>学术委员会人数应当与学校的学科、专业设置相匹配，</w:t>
            </w:r>
            <w:r>
              <w:rPr>
                <w:rFonts w:ascii="仿宋_GB2312" w:eastAsia="仿宋_GB2312" w:hAnsi="宋体" w:hint="eastAsia"/>
                <w:sz w:val="24"/>
                <w:szCs w:val="24"/>
                <w:u w:val="single"/>
              </w:rPr>
              <w:t>总人数为</w:t>
            </w:r>
            <w:r>
              <w:rPr>
                <w:rFonts w:ascii="仿宋_GB2312" w:eastAsia="仿宋_GB2312" w:hAnsi="宋体" w:hint="eastAsia"/>
                <w:sz w:val="24"/>
                <w:szCs w:val="24"/>
              </w:rPr>
              <w:t>不低于15名的单数，其中，担任学校及职能部门党政领导职务的委员，不超过委员总人数的</w:t>
            </w:r>
            <w:bookmarkStart w:id="5" w:name="_Hlk108963596"/>
            <w:r>
              <w:rPr>
                <w:rFonts w:ascii="仿宋_GB2312" w:eastAsia="仿宋_GB2312" w:hAnsi="宋体" w:hint="eastAsia"/>
                <w:sz w:val="24"/>
                <w:szCs w:val="24"/>
                <w:u w:val="single"/>
              </w:rPr>
              <w:lastRenderedPageBreak/>
              <w:t>1/</w:t>
            </w:r>
            <w:r>
              <w:rPr>
                <w:rFonts w:ascii="仿宋_GB2312" w:eastAsia="仿宋_GB2312" w:hAnsi="宋体"/>
                <w:sz w:val="24"/>
                <w:szCs w:val="24"/>
                <w:u w:val="single"/>
              </w:rPr>
              <w:t>4</w:t>
            </w:r>
            <w:r>
              <w:rPr>
                <w:rFonts w:ascii="仿宋_GB2312" w:eastAsia="仿宋_GB2312" w:hAnsi="宋体" w:hint="eastAsia"/>
                <w:sz w:val="24"/>
                <w:szCs w:val="24"/>
              </w:rPr>
              <w:t>；不担任</w:t>
            </w:r>
            <w:r>
              <w:rPr>
                <w:rFonts w:ascii="仿宋_GB2312" w:eastAsia="仿宋_GB2312" w:hAnsi="宋体" w:hint="eastAsia"/>
                <w:sz w:val="24"/>
                <w:szCs w:val="24"/>
                <w:u w:val="single"/>
              </w:rPr>
              <w:t>二级学院（部）主要负责人的教授</w:t>
            </w:r>
            <w:r>
              <w:rPr>
                <w:rFonts w:ascii="仿宋_GB2312" w:eastAsia="仿宋_GB2312" w:hAnsi="宋体" w:hint="eastAsia"/>
                <w:sz w:val="24"/>
                <w:szCs w:val="24"/>
              </w:rPr>
              <w:t>，不少于委员总人数的</w:t>
            </w:r>
            <w:r>
              <w:rPr>
                <w:rFonts w:ascii="仿宋_GB2312" w:eastAsia="仿宋_GB2312" w:hAnsi="宋体" w:hint="eastAsia"/>
                <w:sz w:val="24"/>
                <w:szCs w:val="24"/>
                <w:u w:val="single"/>
              </w:rPr>
              <w:t>1/</w:t>
            </w:r>
            <w:r>
              <w:rPr>
                <w:rFonts w:ascii="仿宋_GB2312" w:eastAsia="仿宋_GB2312" w:hAnsi="宋体"/>
                <w:sz w:val="24"/>
                <w:szCs w:val="24"/>
                <w:u w:val="single"/>
              </w:rPr>
              <w:t>2</w:t>
            </w:r>
            <w:r>
              <w:rPr>
                <w:rFonts w:ascii="仿宋_GB2312" w:eastAsia="仿宋_GB2312" w:hAnsi="宋体" w:hint="eastAsia"/>
                <w:sz w:val="24"/>
                <w:szCs w:val="24"/>
              </w:rPr>
              <w:t>。</w:t>
            </w:r>
            <w:bookmarkEnd w:id="4"/>
            <w:bookmarkEnd w:id="5"/>
          </w:p>
          <w:p w14:paraId="14871D30" w14:textId="77777777" w:rsidR="00427F34" w:rsidRDefault="00000000">
            <w:pPr>
              <w:spacing w:line="440" w:lineRule="exact"/>
              <w:ind w:firstLineChars="200" w:firstLine="480"/>
              <w:rPr>
                <w:rFonts w:ascii="仿宋_GB2312" w:eastAsia="仿宋_GB2312" w:hAnsi="宋体"/>
                <w:sz w:val="24"/>
                <w:szCs w:val="24"/>
                <w:u w:val="single"/>
              </w:rPr>
            </w:pPr>
            <w:bookmarkStart w:id="6" w:name="_Hlk108963376"/>
            <w:r>
              <w:rPr>
                <w:rFonts w:ascii="仿宋_GB2312" w:eastAsia="仿宋_GB2312" w:hAnsi="宋体" w:hint="eastAsia"/>
                <w:sz w:val="24"/>
                <w:szCs w:val="24"/>
                <w:u w:val="single"/>
              </w:rPr>
              <w:t>学校可以根据需要聘请校外专家及有关方面代表，担任专门学术事项的特邀委员。</w:t>
            </w:r>
            <w:bookmarkEnd w:id="6"/>
          </w:p>
        </w:tc>
        <w:tc>
          <w:tcPr>
            <w:tcW w:w="2535" w:type="dxa"/>
          </w:tcPr>
          <w:p w14:paraId="1E77769B"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lastRenderedPageBreak/>
              <w:t>根据《高等学校学术委员会规程》修改，并结合学校实际优化表述。</w:t>
            </w:r>
          </w:p>
        </w:tc>
      </w:tr>
      <w:tr w:rsidR="00427F34" w14:paraId="26C1C2AF" w14:textId="77777777">
        <w:tc>
          <w:tcPr>
            <w:tcW w:w="6012" w:type="dxa"/>
          </w:tcPr>
          <w:p w14:paraId="793D96EA"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第三十七条</w:t>
            </w:r>
            <w:r>
              <w:rPr>
                <w:rFonts w:ascii="仿宋_GB2312" w:eastAsia="仿宋_GB2312" w:hAnsi="宋体" w:hint="eastAsia"/>
                <w:sz w:val="24"/>
                <w:szCs w:val="24"/>
              </w:rPr>
              <w:t xml:space="preserve">  学术委员会设主任委员1名，可根据需要设若干名副主任委员。主任委员可由校长提名，全体委员选举产生。</w:t>
            </w:r>
          </w:p>
          <w:p w14:paraId="4AD388B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术委员会主任委员负责召集和主持学术委员会会议，必要时，可以委托副主任委员召集和主持会议。学术委员会委员全体会议应有三分之二以上委员出席方可举行。学术委员会议事决策实行少数服从多数的原则。</w:t>
            </w:r>
          </w:p>
        </w:tc>
        <w:tc>
          <w:tcPr>
            <w:tcW w:w="5970" w:type="dxa"/>
          </w:tcPr>
          <w:p w14:paraId="302FC78B" w14:textId="77777777" w:rsidR="00427F34" w:rsidRDefault="00000000">
            <w:pPr>
              <w:spacing w:line="440" w:lineRule="exact"/>
              <w:ind w:firstLineChars="200" w:firstLine="482"/>
              <w:textAlignment w:val="center"/>
              <w:rPr>
                <w:rFonts w:ascii="仿宋_GB2312" w:eastAsia="仿宋_GB2312" w:hAnsi="宋体"/>
                <w:sz w:val="24"/>
                <w:szCs w:val="24"/>
              </w:rPr>
            </w:pPr>
            <w:r>
              <w:rPr>
                <w:rFonts w:ascii="仿宋_GB2312" w:eastAsia="仿宋_GB2312" w:hAnsi="宋体" w:hint="eastAsia"/>
                <w:b/>
                <w:sz w:val="24"/>
                <w:szCs w:val="24"/>
              </w:rPr>
              <w:t xml:space="preserve">第十九条 </w:t>
            </w:r>
            <w:r>
              <w:rPr>
                <w:rFonts w:ascii="仿宋_GB2312" w:eastAsia="仿宋_GB2312" w:hAnsi="宋体" w:hint="eastAsia"/>
                <w:sz w:val="24"/>
                <w:szCs w:val="24"/>
              </w:rPr>
              <w:t>学术委员会设主任委员1名，</w:t>
            </w:r>
            <w:r>
              <w:rPr>
                <w:rFonts w:ascii="仿宋_GB2312" w:eastAsia="仿宋_GB2312" w:hAnsi="宋体" w:hint="eastAsia"/>
                <w:sz w:val="24"/>
                <w:szCs w:val="24"/>
                <w:u w:val="single"/>
              </w:rPr>
              <w:t>副主任委员2名。主任委员从委员会全体委员中民主推荐、经校长办公会讨论通过后，报学校党委会确定，由校长聘任。</w:t>
            </w:r>
          </w:p>
          <w:p w14:paraId="3406DFC9" w14:textId="77777777" w:rsidR="00427F34" w:rsidRDefault="00000000">
            <w:pPr>
              <w:spacing w:line="440" w:lineRule="exact"/>
              <w:ind w:firstLineChars="200" w:firstLine="480"/>
              <w:textAlignment w:val="center"/>
              <w:rPr>
                <w:rFonts w:ascii="仿宋_GB2312" w:eastAsia="仿宋_GB2312"/>
                <w:sz w:val="24"/>
                <w:szCs w:val="24"/>
              </w:rPr>
            </w:pPr>
            <w:r>
              <w:rPr>
                <w:rFonts w:ascii="仿宋_GB2312" w:eastAsia="仿宋_GB2312" w:hAnsi="宋体" w:hint="eastAsia"/>
                <w:sz w:val="24"/>
                <w:szCs w:val="24"/>
              </w:rPr>
              <w:t>学术委员会主任委员负责召集和主持学术委员会会议，必要时，可以委托副主任委员召集和主持会议。学术委员会全体会议必须有</w:t>
            </w:r>
            <w:r>
              <w:rPr>
                <w:rFonts w:ascii="仿宋_GB2312" w:eastAsia="仿宋_GB2312" w:hAnsi="宋体" w:hint="eastAsia"/>
                <w:sz w:val="24"/>
                <w:szCs w:val="24"/>
                <w:u w:val="single"/>
              </w:rPr>
              <w:t>2/3</w:t>
            </w:r>
            <w:r>
              <w:rPr>
                <w:rFonts w:ascii="仿宋_GB2312" w:eastAsia="仿宋_GB2312" w:hAnsi="宋体" w:hint="eastAsia"/>
                <w:sz w:val="24"/>
                <w:szCs w:val="24"/>
              </w:rPr>
              <w:t>以上委员出席方可举行。学术委员会议事决策实行少数服从多数的原则，</w:t>
            </w:r>
            <w:r>
              <w:rPr>
                <w:rFonts w:ascii="仿宋_GB2312" w:eastAsia="仿宋_GB2312" w:hAnsi="宋体" w:hint="eastAsia"/>
                <w:sz w:val="24"/>
                <w:szCs w:val="24"/>
                <w:u w:val="single"/>
              </w:rPr>
              <w:t>重大事项应当经与会委员的2/3以上同意，方可通过。</w:t>
            </w:r>
          </w:p>
        </w:tc>
        <w:tc>
          <w:tcPr>
            <w:tcW w:w="2535" w:type="dxa"/>
          </w:tcPr>
          <w:p w14:paraId="06C3F605"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根据学校实际做法进行修订。</w:t>
            </w:r>
          </w:p>
        </w:tc>
      </w:tr>
      <w:tr w:rsidR="00427F34" w14:paraId="49B6881B" w14:textId="77777777">
        <w:tc>
          <w:tcPr>
            <w:tcW w:w="6012" w:type="dxa"/>
          </w:tcPr>
          <w:p w14:paraId="72567522"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第三十八条</w:t>
            </w:r>
            <w:r>
              <w:rPr>
                <w:rFonts w:ascii="仿宋_GB2312" w:eastAsia="仿宋_GB2312" w:hAnsi="宋体" w:hint="eastAsia"/>
                <w:sz w:val="24"/>
                <w:szCs w:val="24"/>
              </w:rPr>
              <w:t xml:space="preserve">  学校执行国家学位制度，学位评定委员会是学校学位事务的决策机构。学位评定委员会按其章程组建，在学位评定委员会主任主持下开展工作。其主要职能是：</w:t>
            </w:r>
          </w:p>
          <w:p w14:paraId="79D8971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（一）负责</w:t>
            </w:r>
            <w:proofErr w:type="gramStart"/>
            <w:r>
              <w:rPr>
                <w:rFonts w:ascii="仿宋_GB2312" w:eastAsia="仿宋_GB2312" w:hAnsi="宋体" w:hint="eastAsia"/>
                <w:sz w:val="24"/>
                <w:szCs w:val="24"/>
              </w:rPr>
              <w:t>作出</w:t>
            </w:r>
            <w:proofErr w:type="gramEnd"/>
            <w:r>
              <w:rPr>
                <w:rFonts w:ascii="仿宋_GB2312" w:eastAsia="仿宋_GB2312" w:hAnsi="宋体" w:hint="eastAsia"/>
                <w:sz w:val="24"/>
                <w:szCs w:val="24"/>
              </w:rPr>
              <w:t>批准授予硕（博）士学位的决定，审查通过学士学位获得者的名单；</w:t>
            </w:r>
          </w:p>
          <w:p w14:paraId="0528D2AE"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（二）对学位授予争议进行裁决；</w:t>
            </w:r>
          </w:p>
          <w:p w14:paraId="0A270CC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（三）决定学位授予方面的其他重大事项。</w:t>
            </w:r>
          </w:p>
          <w:p w14:paraId="17228856"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学位评定委员会主席由校长或副校长担任。</w:t>
            </w:r>
          </w:p>
          <w:p w14:paraId="22D514C0"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学位评定委员会的组成、运行规则等由学校《学位评定委员会规程》另行规定。</w:t>
            </w:r>
          </w:p>
        </w:tc>
        <w:tc>
          <w:tcPr>
            <w:tcW w:w="5970" w:type="dxa"/>
          </w:tcPr>
          <w:p w14:paraId="6389C47E" w14:textId="77777777" w:rsidR="00427F34" w:rsidRDefault="00000000">
            <w:pPr>
              <w:adjustRightInd w:val="0"/>
              <w:snapToGrid w:val="0"/>
              <w:spacing w:line="440" w:lineRule="exact"/>
              <w:ind w:leftChars="-30" w:left="-63"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 xml:space="preserve">第二十条 </w:t>
            </w:r>
            <w:r>
              <w:rPr>
                <w:rFonts w:ascii="仿宋_GB2312" w:eastAsia="仿宋_GB2312" w:hAnsi="宋体" w:hint="eastAsia"/>
                <w:sz w:val="24"/>
                <w:szCs w:val="24"/>
              </w:rPr>
              <w:t>学校执行国家学位制度，学位评定委员会是学校学位事务的决策机构。学位评定委员会按其章程组建，在学位评定委员会主任主持下开展工作。</w:t>
            </w:r>
            <w:bookmarkStart w:id="7" w:name="_Hlk108963683"/>
            <w:r>
              <w:rPr>
                <w:rFonts w:ascii="仿宋_GB2312" w:eastAsia="仿宋_GB2312" w:hAnsi="宋体" w:hint="eastAsia"/>
                <w:sz w:val="24"/>
                <w:szCs w:val="24"/>
                <w:u w:val="single"/>
              </w:rPr>
              <w:t>学位评定委员会的主要职责是</w:t>
            </w:r>
            <w:r>
              <w:rPr>
                <w:rFonts w:ascii="仿宋_GB2312" w:eastAsia="仿宋_GB2312" w:hAnsi="宋体" w:hint="eastAsia"/>
                <w:sz w:val="24"/>
                <w:szCs w:val="24"/>
              </w:rPr>
              <w:t>：</w:t>
            </w:r>
          </w:p>
          <w:p w14:paraId="3743FF33"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rPr>
            </w:pPr>
            <w:r>
              <w:rPr>
                <w:rFonts w:ascii="仿宋_GB2312" w:eastAsia="仿宋_GB2312" w:hAnsi="宋体" w:hint="eastAsia"/>
                <w:sz w:val="24"/>
                <w:szCs w:val="24"/>
              </w:rPr>
              <w:t>（一）</w:t>
            </w:r>
            <w:r>
              <w:rPr>
                <w:rFonts w:ascii="仿宋_GB2312" w:eastAsia="仿宋_GB2312" w:hAnsi="宋体" w:hint="eastAsia"/>
                <w:sz w:val="24"/>
                <w:szCs w:val="24"/>
                <w:u w:val="single"/>
              </w:rPr>
              <w:t>审议硕士、博士学位授权学科、专业学位类别的申报、设置和调整</w:t>
            </w:r>
            <w:r>
              <w:rPr>
                <w:rFonts w:ascii="仿宋_GB2312" w:eastAsia="仿宋_GB2312" w:hAnsi="宋体" w:hint="eastAsia"/>
                <w:sz w:val="24"/>
                <w:szCs w:val="24"/>
              </w:rPr>
              <w:t>；</w:t>
            </w:r>
          </w:p>
          <w:p w14:paraId="46A210CF"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rPr>
            </w:pPr>
            <w:r>
              <w:rPr>
                <w:rFonts w:ascii="仿宋_GB2312" w:eastAsia="仿宋_GB2312" w:hAnsi="宋体" w:hint="eastAsia"/>
                <w:sz w:val="24"/>
                <w:szCs w:val="24"/>
              </w:rPr>
              <w:lastRenderedPageBreak/>
              <w:t>（二）审查通过学士学位获得者的名单，</w:t>
            </w:r>
            <w:proofErr w:type="gramStart"/>
            <w:r>
              <w:rPr>
                <w:rFonts w:ascii="仿宋_GB2312" w:eastAsia="仿宋_GB2312" w:hAnsi="宋体" w:hint="eastAsia"/>
                <w:sz w:val="24"/>
                <w:szCs w:val="24"/>
              </w:rPr>
              <w:t>作出</w:t>
            </w:r>
            <w:proofErr w:type="gramEnd"/>
            <w:r>
              <w:rPr>
                <w:rFonts w:ascii="仿宋_GB2312" w:eastAsia="仿宋_GB2312" w:hAnsi="宋体" w:hint="eastAsia"/>
                <w:sz w:val="24"/>
                <w:szCs w:val="24"/>
              </w:rPr>
              <w:t>批准授予硕士、博士学位的决定，</w:t>
            </w:r>
            <w:proofErr w:type="gramStart"/>
            <w:r>
              <w:rPr>
                <w:rFonts w:ascii="仿宋_GB2312" w:eastAsia="仿宋_GB2312" w:hAnsi="宋体" w:hint="eastAsia"/>
                <w:sz w:val="24"/>
                <w:szCs w:val="24"/>
                <w:u w:val="single"/>
              </w:rPr>
              <w:t>作出</w:t>
            </w:r>
            <w:proofErr w:type="gramEnd"/>
            <w:r>
              <w:rPr>
                <w:rFonts w:ascii="仿宋_GB2312" w:eastAsia="仿宋_GB2312" w:hAnsi="宋体" w:hint="eastAsia"/>
                <w:sz w:val="24"/>
                <w:szCs w:val="24"/>
                <w:u w:val="single"/>
              </w:rPr>
              <w:t>撤销已授学位的决定；</w:t>
            </w:r>
          </w:p>
          <w:p w14:paraId="526BA167"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rPr>
              <w:t>（三）</w:t>
            </w:r>
            <w:r>
              <w:rPr>
                <w:rFonts w:ascii="仿宋_GB2312" w:eastAsia="仿宋_GB2312" w:hAnsi="宋体" w:hint="eastAsia"/>
                <w:sz w:val="24"/>
                <w:szCs w:val="24"/>
                <w:u w:val="single"/>
              </w:rPr>
              <w:t>审核批准研究生指导教师资格，</w:t>
            </w:r>
            <w:proofErr w:type="gramStart"/>
            <w:r>
              <w:rPr>
                <w:rFonts w:ascii="仿宋_GB2312" w:eastAsia="仿宋_GB2312" w:hAnsi="宋体" w:hint="eastAsia"/>
                <w:sz w:val="24"/>
                <w:szCs w:val="24"/>
                <w:u w:val="single"/>
              </w:rPr>
              <w:t>作出</w:t>
            </w:r>
            <w:proofErr w:type="gramEnd"/>
            <w:r>
              <w:rPr>
                <w:rFonts w:ascii="仿宋_GB2312" w:eastAsia="仿宋_GB2312" w:hAnsi="宋体" w:hint="eastAsia"/>
                <w:sz w:val="24"/>
                <w:szCs w:val="24"/>
                <w:u w:val="single"/>
              </w:rPr>
              <w:t>撤销研究生指导教师资格的决定；</w:t>
            </w:r>
          </w:p>
          <w:p w14:paraId="061BBBD9"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rPr>
              <w:t>（四）</w:t>
            </w:r>
            <w:r>
              <w:rPr>
                <w:rFonts w:ascii="仿宋_GB2312" w:eastAsia="仿宋_GB2312" w:hAnsi="宋体" w:hint="eastAsia"/>
                <w:sz w:val="24"/>
                <w:szCs w:val="24"/>
                <w:u w:val="single"/>
              </w:rPr>
              <w:t>审议学校有关学位的规章制度和办法；</w:t>
            </w:r>
          </w:p>
          <w:p w14:paraId="7102159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w:t>
            </w:r>
            <w:r>
              <w:rPr>
                <w:rFonts w:ascii="仿宋_GB2312" w:eastAsia="仿宋_GB2312" w:hAnsi="宋体" w:hint="eastAsia"/>
                <w:sz w:val="24"/>
                <w:szCs w:val="24"/>
                <w:u w:val="single"/>
              </w:rPr>
              <w:t>完成其他需要学位评定委员会决策的重大事项。</w:t>
            </w:r>
          </w:p>
          <w:p w14:paraId="780471E4" w14:textId="77777777" w:rsidR="00427F34" w:rsidRDefault="00000000">
            <w:pPr>
              <w:spacing w:line="440" w:lineRule="exact"/>
              <w:ind w:firstLineChars="200" w:firstLine="480"/>
              <w:rPr>
                <w:rFonts w:ascii="仿宋_GB2312" w:eastAsia="仿宋_GB2312"/>
                <w:color w:val="FF0000"/>
                <w:sz w:val="24"/>
                <w:szCs w:val="24"/>
              </w:rPr>
            </w:pPr>
            <w:r>
              <w:rPr>
                <w:rFonts w:ascii="仿宋_GB2312" w:eastAsia="仿宋_GB2312" w:hAnsi="宋体" w:hint="eastAsia"/>
                <w:sz w:val="24"/>
                <w:szCs w:val="24"/>
              </w:rPr>
              <w:t>学位评定委员会的组成、运行规则等由学校《学位评定委员会规程》另行规定。</w:t>
            </w:r>
            <w:bookmarkEnd w:id="7"/>
          </w:p>
        </w:tc>
        <w:tc>
          <w:tcPr>
            <w:tcW w:w="2535" w:type="dxa"/>
          </w:tcPr>
          <w:p w14:paraId="5D921EDA" w14:textId="77777777" w:rsidR="00427F34" w:rsidRDefault="00000000">
            <w:pPr>
              <w:adjustRightInd w:val="0"/>
              <w:snapToGrid w:val="0"/>
              <w:spacing w:line="440" w:lineRule="exact"/>
              <w:ind w:leftChars="-30" w:left="-63"/>
              <w:rPr>
                <w:rFonts w:ascii="仿宋_GB2312" w:eastAsia="仿宋_GB2312"/>
                <w:sz w:val="24"/>
                <w:szCs w:val="24"/>
              </w:rPr>
            </w:pPr>
            <w:r>
              <w:rPr>
                <w:rFonts w:ascii="仿宋_GB2312" w:eastAsia="仿宋_GB2312" w:hAnsi="宋体" w:hint="eastAsia"/>
                <w:sz w:val="24"/>
                <w:szCs w:val="24"/>
              </w:rPr>
              <w:lastRenderedPageBreak/>
              <w:t>根据《中华人民共和国学位条例暂行实施办法》，结合学校实际，对学校学位评定委员会相关内容进行修订完善。</w:t>
            </w:r>
          </w:p>
        </w:tc>
      </w:tr>
      <w:tr w:rsidR="00427F34" w14:paraId="7CBB9B15" w14:textId="77777777">
        <w:tc>
          <w:tcPr>
            <w:tcW w:w="6012" w:type="dxa"/>
          </w:tcPr>
          <w:p w14:paraId="7A9057C2"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bCs/>
                <w:sz w:val="24"/>
                <w:szCs w:val="24"/>
              </w:rPr>
              <w:t>第三十九条</w:t>
            </w:r>
            <w:r>
              <w:rPr>
                <w:rFonts w:ascii="仿宋_GB2312" w:eastAsia="仿宋_GB2312" w:hAnsi="宋体" w:hint="eastAsia"/>
                <w:sz w:val="24"/>
                <w:szCs w:val="24"/>
              </w:rPr>
              <w:t xml:space="preserve">  专业技术职务聘任委员会是学校</w:t>
            </w:r>
            <w:r>
              <w:rPr>
                <w:rFonts w:ascii="仿宋_GB2312" w:eastAsia="仿宋_GB2312" w:hAnsi="宋体"/>
                <w:sz w:val="24"/>
                <w:szCs w:val="24"/>
              </w:rPr>
              <w:t>教师职务和其他专业技术职务</w:t>
            </w:r>
            <w:r>
              <w:rPr>
                <w:rFonts w:ascii="仿宋_GB2312" w:eastAsia="仿宋_GB2312" w:hAnsi="宋体" w:hint="eastAsia"/>
                <w:sz w:val="24"/>
                <w:szCs w:val="24"/>
              </w:rPr>
              <w:t>的聘任机构，其组成人员、主要职能、运行规则等另行规定。</w:t>
            </w:r>
          </w:p>
        </w:tc>
        <w:tc>
          <w:tcPr>
            <w:tcW w:w="5970" w:type="dxa"/>
          </w:tcPr>
          <w:p w14:paraId="0E83B985"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bCs/>
                <w:sz w:val="24"/>
                <w:szCs w:val="24"/>
              </w:rPr>
              <w:t>第二十一条</w:t>
            </w:r>
            <w:bookmarkStart w:id="8" w:name="_Hlk108963714"/>
            <w:r>
              <w:rPr>
                <w:rFonts w:ascii="仿宋_GB2312" w:eastAsia="仿宋_GB2312" w:hAnsi="宋体" w:hint="eastAsia"/>
                <w:b/>
                <w:bCs/>
                <w:sz w:val="24"/>
                <w:szCs w:val="24"/>
              </w:rPr>
              <w:t xml:space="preserve"> </w:t>
            </w:r>
            <w:r>
              <w:rPr>
                <w:rFonts w:ascii="仿宋_GB2312" w:eastAsia="仿宋_GB2312" w:hAnsi="宋体" w:hint="eastAsia"/>
                <w:sz w:val="24"/>
                <w:szCs w:val="24"/>
                <w:u w:val="single"/>
              </w:rPr>
              <w:t>学校设立专业技术职务聘任委员会。专业技术职务聘任委员会</w:t>
            </w:r>
            <w:r>
              <w:rPr>
                <w:rFonts w:ascii="仿宋_GB2312" w:eastAsia="仿宋_GB2312" w:hAnsi="宋体"/>
                <w:sz w:val="24"/>
                <w:szCs w:val="24"/>
                <w:u w:val="single"/>
              </w:rPr>
              <w:t>依据其工作规程开展活动，负责教师和其他专业技术职务</w:t>
            </w:r>
            <w:r>
              <w:rPr>
                <w:rFonts w:ascii="仿宋_GB2312" w:eastAsia="仿宋_GB2312" w:hAnsi="宋体" w:hint="eastAsia"/>
                <w:sz w:val="24"/>
                <w:szCs w:val="24"/>
                <w:u w:val="single"/>
              </w:rPr>
              <w:t>的聘任</w:t>
            </w:r>
            <w:r>
              <w:rPr>
                <w:rFonts w:ascii="仿宋_GB2312" w:eastAsia="仿宋_GB2312" w:hAnsi="宋体"/>
                <w:sz w:val="24"/>
                <w:szCs w:val="24"/>
                <w:u w:val="single"/>
              </w:rPr>
              <w:t>工作。</w:t>
            </w:r>
            <w:bookmarkEnd w:id="8"/>
          </w:p>
        </w:tc>
        <w:tc>
          <w:tcPr>
            <w:tcW w:w="2535" w:type="dxa"/>
          </w:tcPr>
          <w:p w14:paraId="6E70E986"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优化表述。</w:t>
            </w:r>
          </w:p>
        </w:tc>
      </w:tr>
      <w:tr w:rsidR="00427F34" w14:paraId="24ADA397" w14:textId="77777777">
        <w:tc>
          <w:tcPr>
            <w:tcW w:w="6012" w:type="dxa"/>
          </w:tcPr>
          <w:p w14:paraId="443979ED"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bCs/>
                <w:sz w:val="24"/>
                <w:szCs w:val="24"/>
              </w:rPr>
              <w:t>第四十条</w:t>
            </w:r>
            <w:r>
              <w:rPr>
                <w:rFonts w:ascii="仿宋_GB2312" w:eastAsia="仿宋_GB2312" w:hAnsi="宋体" w:hint="eastAsia"/>
                <w:sz w:val="24"/>
                <w:szCs w:val="24"/>
              </w:rPr>
              <w:t xml:space="preserve">  教学工作委员会是学校教育教学管理工作中重要事项审议机构。教学工作委员会按其章程组建，由委员会主任主持开展工作，其主要职能、运行规则等另行规定。</w:t>
            </w:r>
          </w:p>
        </w:tc>
        <w:tc>
          <w:tcPr>
            <w:tcW w:w="5970" w:type="dxa"/>
          </w:tcPr>
          <w:p w14:paraId="6C075854"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bCs/>
                <w:sz w:val="24"/>
                <w:szCs w:val="24"/>
              </w:rPr>
              <w:t>第二十二条</w:t>
            </w:r>
            <w:bookmarkStart w:id="9" w:name="_Hlk108963725"/>
            <w:r>
              <w:rPr>
                <w:rFonts w:ascii="仿宋_GB2312" w:eastAsia="仿宋_GB2312" w:hAnsi="宋体" w:hint="eastAsia"/>
                <w:b/>
                <w:bCs/>
                <w:sz w:val="24"/>
                <w:szCs w:val="24"/>
              </w:rPr>
              <w:t xml:space="preserve"> </w:t>
            </w:r>
            <w:r>
              <w:rPr>
                <w:rFonts w:ascii="仿宋_GB2312" w:eastAsia="仿宋_GB2312" w:hAnsi="宋体" w:hint="eastAsia"/>
                <w:sz w:val="24"/>
                <w:szCs w:val="24"/>
                <w:u w:val="single"/>
              </w:rPr>
              <w:t>学校设立教学工作委员会。教学工作委员会</w:t>
            </w:r>
            <w:r>
              <w:rPr>
                <w:rFonts w:ascii="仿宋_GB2312" w:eastAsia="仿宋_GB2312" w:hAnsi="宋体"/>
                <w:sz w:val="24"/>
                <w:szCs w:val="24"/>
                <w:u w:val="single"/>
              </w:rPr>
              <w:t>依据其工作规程开展活动，负责</w:t>
            </w:r>
            <w:r>
              <w:rPr>
                <w:rFonts w:ascii="仿宋_GB2312" w:eastAsia="仿宋_GB2312" w:hAnsi="宋体" w:hint="eastAsia"/>
                <w:sz w:val="24"/>
                <w:szCs w:val="24"/>
                <w:u w:val="single"/>
              </w:rPr>
              <w:t>教育教学管理工作中重要事项审议</w:t>
            </w:r>
            <w:r>
              <w:rPr>
                <w:rFonts w:ascii="仿宋_GB2312" w:eastAsia="仿宋_GB2312" w:hAnsi="宋体"/>
                <w:sz w:val="24"/>
                <w:szCs w:val="24"/>
                <w:u w:val="single"/>
              </w:rPr>
              <w:t>工作。</w:t>
            </w:r>
            <w:bookmarkEnd w:id="9"/>
          </w:p>
        </w:tc>
        <w:tc>
          <w:tcPr>
            <w:tcW w:w="2535" w:type="dxa"/>
          </w:tcPr>
          <w:p w14:paraId="70D4898C"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优化表述。</w:t>
            </w:r>
          </w:p>
        </w:tc>
      </w:tr>
      <w:tr w:rsidR="00427F34" w14:paraId="34EE1763" w14:textId="77777777">
        <w:tc>
          <w:tcPr>
            <w:tcW w:w="6012" w:type="dxa"/>
          </w:tcPr>
          <w:p w14:paraId="3469A8B4"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第四十一条</w:t>
            </w:r>
            <w:r>
              <w:rPr>
                <w:rFonts w:ascii="仿宋_GB2312" w:eastAsia="仿宋_GB2312" w:hAnsi="宋体" w:hint="eastAsia"/>
                <w:sz w:val="24"/>
                <w:szCs w:val="24"/>
              </w:rPr>
              <w:t xml:space="preserve">  学校教职工代表大会是全体教职员工在学校党委领导下行使民主权利，参与学校民主管理和</w:t>
            </w:r>
            <w:r>
              <w:rPr>
                <w:rFonts w:ascii="仿宋_GB2312" w:eastAsia="仿宋_GB2312" w:hAnsi="宋体" w:hint="eastAsia"/>
                <w:sz w:val="24"/>
                <w:szCs w:val="24"/>
              </w:rPr>
              <w:lastRenderedPageBreak/>
              <w:t>监督的重要形式。学校尊重和支持教职员工参与学校民主管理和监督，落实教职工代表大会有关决议和提案。学校教职工代表大会可听取和讨论学校发展规划、教职工队伍建设、校园建设以及其他重大改革和重大问题解决方案的报告，讨论学校提出的与教职员工利益直接相关的福利以及相应的教职员工聘任、考核、奖惩办法等。</w:t>
            </w:r>
          </w:p>
          <w:p w14:paraId="5479DAD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学校教职工代表大会按照教育部《学校教职工代表大会规定》等相关规定开展工作。</w:t>
            </w:r>
          </w:p>
        </w:tc>
        <w:tc>
          <w:tcPr>
            <w:tcW w:w="5970" w:type="dxa"/>
          </w:tcPr>
          <w:p w14:paraId="61CDD8C0" w14:textId="77777777" w:rsidR="00427F34" w:rsidRDefault="00000000">
            <w:pPr>
              <w:widowControl/>
              <w:spacing w:line="440" w:lineRule="exact"/>
              <w:ind w:firstLineChars="200" w:firstLine="482"/>
              <w:textAlignment w:val="center"/>
              <w:rPr>
                <w:rFonts w:ascii="仿宋_GB2312" w:eastAsia="仿宋_GB2312" w:hAnsi="宋体"/>
                <w:sz w:val="24"/>
                <w:szCs w:val="24"/>
                <w:u w:val="single"/>
              </w:rPr>
            </w:pPr>
            <w:r>
              <w:rPr>
                <w:rFonts w:ascii="仿宋_GB2312" w:eastAsia="仿宋_GB2312" w:hAnsi="宋体" w:hint="eastAsia"/>
                <w:b/>
                <w:sz w:val="24"/>
                <w:szCs w:val="24"/>
              </w:rPr>
              <w:lastRenderedPageBreak/>
              <w:t xml:space="preserve">第二十三条 </w:t>
            </w:r>
            <w:bookmarkStart w:id="10" w:name="_Hlk108963755"/>
            <w:r>
              <w:rPr>
                <w:rFonts w:ascii="仿宋_GB2312" w:eastAsia="仿宋_GB2312" w:hAnsi="宋体"/>
                <w:sz w:val="24"/>
                <w:szCs w:val="24"/>
                <w:u w:val="single"/>
              </w:rPr>
              <w:t>学校实行教职工代表大会制度。学校教职工代表大会是依法保障教职工参与民主管理和监</w:t>
            </w:r>
            <w:r>
              <w:rPr>
                <w:rFonts w:ascii="仿宋_GB2312" w:eastAsia="仿宋_GB2312" w:hAnsi="宋体"/>
                <w:sz w:val="24"/>
                <w:szCs w:val="24"/>
                <w:u w:val="single"/>
              </w:rPr>
              <w:lastRenderedPageBreak/>
              <w:t>督、维护教职工合法权益的基本组织形式。学校工会是教职工代表大会的工作机构，负责教职工代表大会的日常工作。学校建立健全基层单位教职工代表大会。教职工代表大会按照学校制定的实施办法工作。其主要职责是：</w:t>
            </w:r>
          </w:p>
          <w:p w14:paraId="31012BBF" w14:textId="77777777" w:rsidR="00427F34" w:rsidRDefault="00000000">
            <w:pPr>
              <w:widowControl/>
              <w:spacing w:line="440" w:lineRule="exact"/>
              <w:ind w:firstLineChars="200" w:firstLine="480"/>
              <w:textAlignment w:val="center"/>
              <w:rPr>
                <w:rFonts w:ascii="仿宋_GB2312" w:eastAsia="仿宋_GB2312" w:hAnsi="宋体"/>
                <w:sz w:val="24"/>
                <w:szCs w:val="24"/>
                <w:u w:val="single"/>
              </w:rPr>
            </w:pPr>
            <w:r>
              <w:rPr>
                <w:rFonts w:ascii="仿宋_GB2312" w:eastAsia="仿宋_GB2312" w:hAnsi="宋体"/>
                <w:sz w:val="24"/>
                <w:szCs w:val="24"/>
                <w:u w:val="single"/>
              </w:rPr>
              <w:t>（一）听取学校章程的制定或修订情况报告，提出修改意见和建议</w:t>
            </w:r>
            <w:r>
              <w:rPr>
                <w:rFonts w:ascii="仿宋_GB2312" w:eastAsia="仿宋_GB2312" w:hAnsi="宋体" w:hint="eastAsia"/>
                <w:sz w:val="24"/>
                <w:szCs w:val="24"/>
                <w:u w:val="single"/>
              </w:rPr>
              <w:t>；</w:t>
            </w:r>
          </w:p>
          <w:p w14:paraId="14F80ABE" w14:textId="77777777" w:rsidR="00427F34" w:rsidRDefault="00000000">
            <w:pPr>
              <w:widowControl/>
              <w:spacing w:line="440" w:lineRule="exact"/>
              <w:ind w:firstLineChars="200" w:firstLine="480"/>
              <w:textAlignment w:val="center"/>
              <w:rPr>
                <w:rFonts w:ascii="仿宋_GB2312" w:eastAsia="仿宋_GB2312" w:hAnsi="宋体"/>
                <w:sz w:val="24"/>
                <w:szCs w:val="24"/>
                <w:u w:val="single"/>
              </w:rPr>
            </w:pPr>
            <w:r>
              <w:rPr>
                <w:rFonts w:ascii="仿宋_GB2312" w:eastAsia="仿宋_GB2312" w:hAnsi="宋体"/>
                <w:sz w:val="24"/>
                <w:szCs w:val="24"/>
                <w:u w:val="single"/>
              </w:rPr>
              <w:t>（二）听取学校有关发展规划、教职工队伍建设、教育教学改革、科学研究、校园建设以及其他重大改革、重要情况的报告，提出意见和建议</w:t>
            </w:r>
            <w:r>
              <w:rPr>
                <w:rFonts w:ascii="仿宋_GB2312" w:eastAsia="仿宋_GB2312" w:hAnsi="宋体" w:hint="eastAsia"/>
                <w:sz w:val="24"/>
                <w:szCs w:val="24"/>
                <w:u w:val="single"/>
              </w:rPr>
              <w:t>；</w:t>
            </w:r>
          </w:p>
          <w:p w14:paraId="0AC0D206" w14:textId="77777777" w:rsidR="00427F34" w:rsidRDefault="00000000">
            <w:pPr>
              <w:widowControl/>
              <w:spacing w:line="440" w:lineRule="exact"/>
              <w:ind w:firstLineChars="200" w:firstLine="480"/>
              <w:textAlignment w:val="center"/>
              <w:rPr>
                <w:rFonts w:ascii="仿宋_GB2312" w:eastAsia="仿宋_GB2312" w:hAnsi="宋体"/>
                <w:sz w:val="24"/>
                <w:szCs w:val="24"/>
                <w:u w:val="single"/>
              </w:rPr>
            </w:pPr>
            <w:bookmarkStart w:id="11" w:name="_Hlk108963771"/>
            <w:bookmarkEnd w:id="10"/>
            <w:r>
              <w:rPr>
                <w:rFonts w:ascii="仿宋_GB2312" w:eastAsia="仿宋_GB2312" w:hAnsi="宋体"/>
                <w:sz w:val="24"/>
                <w:szCs w:val="24"/>
                <w:u w:val="single"/>
              </w:rPr>
              <w:t>（三）听取学校年度工作、财务工作、工会工作报告以及其他专项工作报告，提出意见和建议</w:t>
            </w:r>
            <w:r>
              <w:rPr>
                <w:rFonts w:ascii="仿宋_GB2312" w:eastAsia="仿宋_GB2312" w:hAnsi="宋体" w:hint="eastAsia"/>
                <w:sz w:val="24"/>
                <w:szCs w:val="24"/>
                <w:u w:val="single"/>
              </w:rPr>
              <w:t>；</w:t>
            </w:r>
          </w:p>
          <w:p w14:paraId="2245F018" w14:textId="77777777" w:rsidR="00427F34" w:rsidRDefault="00000000">
            <w:pPr>
              <w:widowControl/>
              <w:spacing w:line="440" w:lineRule="exact"/>
              <w:ind w:firstLineChars="200" w:firstLine="480"/>
              <w:textAlignment w:val="center"/>
              <w:rPr>
                <w:rFonts w:ascii="仿宋_GB2312" w:eastAsia="仿宋_GB2312" w:hAnsi="宋体"/>
                <w:sz w:val="24"/>
                <w:szCs w:val="24"/>
                <w:u w:val="single"/>
              </w:rPr>
            </w:pPr>
            <w:r>
              <w:rPr>
                <w:rFonts w:ascii="仿宋_GB2312" w:eastAsia="仿宋_GB2312" w:hAnsi="宋体"/>
                <w:sz w:val="24"/>
                <w:szCs w:val="24"/>
                <w:u w:val="single"/>
              </w:rPr>
              <w:t>（四）讨论通过学校提出的与教职工利益直接相关的福利、校内分配实施方案以及相应的教职工聘任、考核、奖惩办法</w:t>
            </w:r>
            <w:r>
              <w:rPr>
                <w:rFonts w:ascii="仿宋_GB2312" w:eastAsia="仿宋_GB2312" w:hAnsi="宋体" w:hint="eastAsia"/>
                <w:sz w:val="24"/>
                <w:szCs w:val="24"/>
                <w:u w:val="single"/>
              </w:rPr>
              <w:t>；</w:t>
            </w:r>
          </w:p>
          <w:p w14:paraId="7018A03B" w14:textId="77777777" w:rsidR="00427F34" w:rsidRDefault="00000000">
            <w:pPr>
              <w:widowControl/>
              <w:spacing w:line="440" w:lineRule="exact"/>
              <w:ind w:firstLineChars="200" w:firstLine="480"/>
              <w:textAlignment w:val="center"/>
              <w:rPr>
                <w:rFonts w:ascii="仿宋_GB2312" w:eastAsia="仿宋_GB2312" w:hAnsi="宋体"/>
                <w:sz w:val="24"/>
                <w:szCs w:val="24"/>
                <w:u w:val="single"/>
              </w:rPr>
            </w:pPr>
            <w:r>
              <w:rPr>
                <w:rFonts w:ascii="仿宋_GB2312" w:eastAsia="仿宋_GB2312" w:hAnsi="宋体"/>
                <w:sz w:val="24"/>
                <w:szCs w:val="24"/>
                <w:u w:val="single"/>
              </w:rPr>
              <w:t>（五）审议学校上一届（次）教职工代表大会提案的办理情况报告</w:t>
            </w:r>
            <w:r>
              <w:rPr>
                <w:rFonts w:ascii="仿宋_GB2312" w:eastAsia="仿宋_GB2312" w:hAnsi="宋体" w:hint="eastAsia"/>
                <w:sz w:val="24"/>
                <w:szCs w:val="24"/>
                <w:u w:val="single"/>
              </w:rPr>
              <w:t>；</w:t>
            </w:r>
          </w:p>
          <w:p w14:paraId="7BC7FDA0" w14:textId="77777777" w:rsidR="00427F34" w:rsidRDefault="00000000">
            <w:pPr>
              <w:widowControl/>
              <w:spacing w:line="440" w:lineRule="exact"/>
              <w:ind w:firstLineChars="200" w:firstLine="480"/>
              <w:textAlignment w:val="center"/>
              <w:rPr>
                <w:rFonts w:ascii="仿宋_GB2312" w:eastAsia="仿宋_GB2312" w:hAnsi="宋体"/>
                <w:sz w:val="24"/>
                <w:szCs w:val="24"/>
                <w:u w:val="single"/>
              </w:rPr>
            </w:pPr>
            <w:r>
              <w:rPr>
                <w:rFonts w:ascii="仿宋_GB2312" w:eastAsia="仿宋_GB2312" w:hAnsi="宋体"/>
                <w:sz w:val="24"/>
                <w:szCs w:val="24"/>
                <w:u w:val="single"/>
              </w:rPr>
              <w:t>（六）按照有关工作规定和安排评议学校领导干</w:t>
            </w:r>
            <w:r>
              <w:rPr>
                <w:rFonts w:ascii="仿宋_GB2312" w:eastAsia="仿宋_GB2312" w:hAnsi="宋体"/>
                <w:sz w:val="24"/>
                <w:szCs w:val="24"/>
                <w:u w:val="single"/>
              </w:rPr>
              <w:lastRenderedPageBreak/>
              <w:t>部</w:t>
            </w:r>
            <w:r>
              <w:rPr>
                <w:rFonts w:ascii="仿宋_GB2312" w:eastAsia="仿宋_GB2312" w:hAnsi="宋体" w:hint="eastAsia"/>
                <w:sz w:val="24"/>
                <w:szCs w:val="24"/>
                <w:u w:val="single"/>
              </w:rPr>
              <w:t>；</w:t>
            </w:r>
          </w:p>
          <w:p w14:paraId="4259EF9E" w14:textId="77777777" w:rsidR="00427F34" w:rsidRDefault="00000000">
            <w:pPr>
              <w:widowControl/>
              <w:spacing w:line="440" w:lineRule="exact"/>
              <w:ind w:firstLineChars="200" w:firstLine="480"/>
              <w:textAlignment w:val="center"/>
              <w:rPr>
                <w:rFonts w:ascii="仿宋_GB2312" w:eastAsia="仿宋_GB2312" w:hAnsi="宋体"/>
                <w:sz w:val="24"/>
                <w:szCs w:val="24"/>
                <w:u w:val="single"/>
              </w:rPr>
            </w:pPr>
            <w:r>
              <w:rPr>
                <w:rFonts w:ascii="仿宋_GB2312" w:eastAsia="仿宋_GB2312" w:hAnsi="宋体"/>
                <w:sz w:val="24"/>
                <w:szCs w:val="24"/>
                <w:u w:val="single"/>
              </w:rPr>
              <w:t>（七）通过多种方式对学校工作提出意见和建议，监督学校章程、规章制度和决策的落实，提出整改意见和建议</w:t>
            </w:r>
            <w:r>
              <w:rPr>
                <w:rFonts w:ascii="仿宋_GB2312" w:eastAsia="仿宋_GB2312" w:hAnsi="宋体" w:hint="eastAsia"/>
                <w:sz w:val="24"/>
                <w:szCs w:val="24"/>
                <w:u w:val="single"/>
              </w:rPr>
              <w:t>；</w:t>
            </w:r>
          </w:p>
          <w:p w14:paraId="0F4A4A0E"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sz w:val="24"/>
                <w:szCs w:val="24"/>
                <w:u w:val="single"/>
              </w:rPr>
              <w:t>（八）讨论法律法规规章规定的以及学校与工会商定的其他事项。</w:t>
            </w:r>
            <w:bookmarkEnd w:id="11"/>
          </w:p>
        </w:tc>
        <w:tc>
          <w:tcPr>
            <w:tcW w:w="2535" w:type="dxa"/>
          </w:tcPr>
          <w:p w14:paraId="3007C3C5"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lastRenderedPageBreak/>
              <w:t>根据《学校教职工代表大会规定》修订完善，</w:t>
            </w:r>
            <w:r>
              <w:rPr>
                <w:rFonts w:ascii="仿宋_GB2312" w:eastAsia="仿宋_GB2312" w:hAnsi="宋体" w:hint="eastAsia"/>
                <w:sz w:val="24"/>
                <w:szCs w:val="24"/>
              </w:rPr>
              <w:lastRenderedPageBreak/>
              <w:t>重点明确</w:t>
            </w:r>
            <w:r>
              <w:rPr>
                <w:rFonts w:ascii="仿宋_GB2312" w:eastAsia="仿宋_GB2312" w:hAnsi="宋体"/>
                <w:sz w:val="24"/>
                <w:szCs w:val="24"/>
              </w:rPr>
              <w:t>教职工代表大会</w:t>
            </w:r>
            <w:r>
              <w:rPr>
                <w:rFonts w:ascii="仿宋_GB2312" w:eastAsia="仿宋_GB2312" w:hAnsi="宋体" w:hint="eastAsia"/>
                <w:sz w:val="24"/>
                <w:szCs w:val="24"/>
              </w:rPr>
              <w:t>主要职责。</w:t>
            </w:r>
          </w:p>
        </w:tc>
      </w:tr>
      <w:tr w:rsidR="00427F34" w14:paraId="1B288006" w14:textId="77777777">
        <w:tc>
          <w:tcPr>
            <w:tcW w:w="6012" w:type="dxa"/>
          </w:tcPr>
          <w:p w14:paraId="2D03FAFF"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第四十二条</w:t>
            </w:r>
            <w:r>
              <w:rPr>
                <w:rFonts w:ascii="仿宋_GB2312" w:eastAsia="仿宋_GB2312" w:hAnsi="宋体" w:hint="eastAsia"/>
                <w:sz w:val="24"/>
                <w:szCs w:val="24"/>
              </w:rPr>
              <w:t xml:space="preserve">  学校通过学生代表大会、研究生代表大会等基本制度依法保障学生行使民主权利，维护学生合法权益，实现学生自我服务、自我管理、自我教育。</w:t>
            </w:r>
          </w:p>
          <w:p w14:paraId="0CC0CDCD"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学生代表大会、研究生代表大会在学校党委领导下，按照《中华全国学生联合会章程》等相关规定开展工作。</w:t>
            </w:r>
          </w:p>
        </w:tc>
        <w:tc>
          <w:tcPr>
            <w:tcW w:w="5970" w:type="dxa"/>
          </w:tcPr>
          <w:p w14:paraId="5BA3D7AF" w14:textId="77777777" w:rsidR="00427F34" w:rsidRDefault="00000000">
            <w:pPr>
              <w:spacing w:line="440" w:lineRule="exact"/>
              <w:ind w:firstLineChars="200" w:firstLine="482"/>
              <w:rPr>
                <w:rFonts w:ascii="仿宋_GB2312" w:eastAsia="仿宋_GB2312"/>
                <w:sz w:val="24"/>
                <w:szCs w:val="24"/>
                <w:u w:val="single"/>
              </w:rPr>
            </w:pPr>
            <w:r>
              <w:rPr>
                <w:rFonts w:ascii="仿宋_GB2312" w:eastAsia="仿宋_GB2312" w:hAnsi="宋体" w:hint="eastAsia"/>
                <w:b/>
                <w:sz w:val="24"/>
                <w:szCs w:val="24"/>
              </w:rPr>
              <w:t xml:space="preserve">第二十四条  </w:t>
            </w:r>
            <w:bookmarkStart w:id="12" w:name="_Hlk108963806"/>
            <w:r>
              <w:rPr>
                <w:rFonts w:ascii="仿宋_GB2312" w:eastAsia="仿宋_GB2312" w:hAnsi="宋体" w:hint="eastAsia"/>
                <w:sz w:val="24"/>
                <w:szCs w:val="24"/>
                <w:u w:val="single"/>
              </w:rPr>
              <w:t>学校实行学生代表大会制度。学生代表大会是学校学生参与民主管理和监督的重要组织形式。学校支持其选举产生的学生会、研究生会依据法律和章程开展活动。</w:t>
            </w:r>
            <w:bookmarkEnd w:id="12"/>
          </w:p>
        </w:tc>
        <w:tc>
          <w:tcPr>
            <w:tcW w:w="2535" w:type="dxa"/>
          </w:tcPr>
          <w:p w14:paraId="379646D7"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t>根据《共青团中央 教育部 全国学联印发〈关于推动高校学生会（研究生会）深化改革的若干意见〉的通知》（中青联发〔2019〕9号），结合原第十二条，修改并优化相应表述。</w:t>
            </w:r>
          </w:p>
        </w:tc>
      </w:tr>
      <w:tr w:rsidR="00427F34" w14:paraId="4D3F36BB" w14:textId="77777777">
        <w:tc>
          <w:tcPr>
            <w:tcW w:w="6012" w:type="dxa"/>
          </w:tcPr>
          <w:p w14:paraId="7BC41874" w14:textId="47B6D6D5" w:rsidR="00427F34" w:rsidRDefault="00000000">
            <w:pPr>
              <w:spacing w:line="440" w:lineRule="exact"/>
              <w:ind w:firstLineChars="200" w:firstLine="482"/>
              <w:rPr>
                <w:rFonts w:ascii="仿宋_GB2312" w:eastAsia="仿宋_GB2312" w:hAnsi="宋体"/>
                <w:sz w:val="24"/>
                <w:szCs w:val="24"/>
              </w:rPr>
            </w:pPr>
            <w:bookmarkStart w:id="13" w:name="OLE_LINK1"/>
            <w:bookmarkStart w:id="14" w:name="OLE_LINK2"/>
            <w:r>
              <w:rPr>
                <w:rFonts w:ascii="仿宋_GB2312" w:eastAsia="仿宋_GB2312" w:hAnsi="宋体" w:hint="eastAsia"/>
                <w:b/>
                <w:sz w:val="24"/>
                <w:szCs w:val="24"/>
              </w:rPr>
              <w:t>第四十三条</w:t>
            </w:r>
            <w:r>
              <w:rPr>
                <w:rFonts w:ascii="仿宋_GB2312" w:eastAsia="仿宋_GB2312" w:hAnsi="宋体" w:hint="eastAsia"/>
                <w:sz w:val="24"/>
                <w:szCs w:val="24"/>
              </w:rPr>
              <w:t xml:space="preserve">  学校依法设置工会、共青团、妇委会、学生会、研究生会等群众组织，各群众组织在学校党委的领导下，按照各自章程开展活动。</w:t>
            </w:r>
            <w:bookmarkEnd w:id="13"/>
            <w:bookmarkEnd w:id="14"/>
          </w:p>
          <w:p w14:paraId="2CEB15C6"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学校工会是学校教职工自愿结合的群众组织，在学校党委和上级工会领导下，按照《中华人民共和国工会法》和《中国工会章程》开展工作，履行工会职责，参与学校管理和监督。</w:t>
            </w:r>
          </w:p>
        </w:tc>
        <w:tc>
          <w:tcPr>
            <w:tcW w:w="5970" w:type="dxa"/>
          </w:tcPr>
          <w:p w14:paraId="51AF1BAE"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lastRenderedPageBreak/>
              <w:t xml:space="preserve">第二十五条 </w:t>
            </w:r>
            <w:bookmarkStart w:id="15" w:name="_Hlk108963823"/>
            <w:r>
              <w:rPr>
                <w:rFonts w:ascii="仿宋_GB2312" w:eastAsia="仿宋_GB2312" w:hAnsi="宋体"/>
                <w:sz w:val="24"/>
                <w:szCs w:val="24"/>
                <w:u w:val="single"/>
              </w:rPr>
              <w:t>学校设立工会委员会、共青团委员会、妇女</w:t>
            </w:r>
            <w:r>
              <w:rPr>
                <w:rFonts w:ascii="仿宋_GB2312" w:eastAsia="仿宋_GB2312" w:hAnsi="宋体" w:hint="eastAsia"/>
                <w:sz w:val="24"/>
                <w:szCs w:val="24"/>
                <w:u w:val="single"/>
              </w:rPr>
              <w:t>工作</w:t>
            </w:r>
            <w:r>
              <w:rPr>
                <w:rFonts w:ascii="仿宋_GB2312" w:eastAsia="仿宋_GB2312" w:hAnsi="宋体"/>
                <w:sz w:val="24"/>
                <w:szCs w:val="24"/>
                <w:u w:val="single"/>
              </w:rPr>
              <w:t>委员会、青年联合会等</w:t>
            </w:r>
            <w:r>
              <w:rPr>
                <w:rFonts w:ascii="仿宋_GB2312" w:eastAsia="仿宋_GB2312" w:hAnsi="宋体" w:hint="eastAsia"/>
                <w:sz w:val="24"/>
                <w:szCs w:val="24"/>
                <w:u w:val="single"/>
              </w:rPr>
              <w:t>群团</w:t>
            </w:r>
            <w:r>
              <w:rPr>
                <w:rFonts w:ascii="仿宋_GB2312" w:eastAsia="仿宋_GB2312" w:hAnsi="宋体"/>
                <w:sz w:val="24"/>
                <w:szCs w:val="24"/>
                <w:u w:val="single"/>
              </w:rPr>
              <w:t>组织。各群众组织依据法律</w:t>
            </w:r>
            <w:r>
              <w:rPr>
                <w:rFonts w:ascii="仿宋_GB2312" w:eastAsia="仿宋_GB2312" w:hAnsi="宋体" w:hint="eastAsia"/>
                <w:sz w:val="24"/>
                <w:szCs w:val="24"/>
                <w:u w:val="single"/>
              </w:rPr>
              <w:t>法规</w:t>
            </w:r>
            <w:r>
              <w:rPr>
                <w:rFonts w:ascii="仿宋_GB2312" w:eastAsia="仿宋_GB2312" w:hAnsi="宋体"/>
                <w:sz w:val="24"/>
                <w:szCs w:val="24"/>
                <w:u w:val="single"/>
              </w:rPr>
              <w:t>和规章开展工作，履行职责。</w:t>
            </w:r>
            <w:bookmarkEnd w:id="15"/>
          </w:p>
        </w:tc>
        <w:tc>
          <w:tcPr>
            <w:tcW w:w="2535" w:type="dxa"/>
          </w:tcPr>
          <w:p w14:paraId="45C5B861"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结合学校实际，优化表述。</w:t>
            </w:r>
          </w:p>
        </w:tc>
      </w:tr>
      <w:tr w:rsidR="00427F34" w14:paraId="6DC7CA9F" w14:textId="77777777">
        <w:tc>
          <w:tcPr>
            <w:tcW w:w="6012" w:type="dxa"/>
          </w:tcPr>
          <w:p w14:paraId="0D238771"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第四十四条</w:t>
            </w:r>
            <w:r>
              <w:rPr>
                <w:rFonts w:ascii="仿宋_GB2312" w:eastAsia="仿宋_GB2312" w:hAnsi="宋体" w:hint="eastAsia"/>
                <w:sz w:val="24"/>
                <w:szCs w:val="24"/>
              </w:rPr>
              <w:t xml:space="preserve">  学校依法支持民主党派组织和社会团体按照各自章程开展活动，充分保障民主党派、无党派人士参与学校民主管理和监督的合法权益。</w:t>
            </w:r>
          </w:p>
        </w:tc>
        <w:tc>
          <w:tcPr>
            <w:tcW w:w="5970" w:type="dxa"/>
          </w:tcPr>
          <w:p w14:paraId="270FB5EC"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第二十六条 </w:t>
            </w:r>
            <w:bookmarkStart w:id="16" w:name="_Hlk108963854"/>
            <w:r>
              <w:rPr>
                <w:rFonts w:ascii="仿宋_GB2312" w:eastAsia="仿宋_GB2312" w:hAnsi="宋体" w:hint="eastAsia"/>
                <w:sz w:val="24"/>
                <w:szCs w:val="24"/>
                <w:u w:val="single"/>
              </w:rPr>
              <w:t>校内各民主党派基层组织和统一战线团体依法按照各自的章程开展活动，学校支持民主党派、无党派人士、党外知识分子等统一战线成员参加相关活动，发挥积极作用，</w:t>
            </w:r>
            <w:r>
              <w:rPr>
                <w:rFonts w:ascii="仿宋_GB2312" w:eastAsia="仿宋_GB2312" w:hAnsi="宋体"/>
                <w:sz w:val="24"/>
                <w:szCs w:val="24"/>
                <w:u w:val="single"/>
              </w:rPr>
              <w:t>保障其参与学校民主管理和监督的合法权益。</w:t>
            </w:r>
            <w:bookmarkEnd w:id="16"/>
          </w:p>
        </w:tc>
        <w:tc>
          <w:tcPr>
            <w:tcW w:w="2535" w:type="dxa"/>
          </w:tcPr>
          <w:p w14:paraId="20C2D73C"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t>根据《中国共产党统一战线工作条例》有关规定和《中国共产党普通高等学校基层组织工作条例》第十条进行修改。</w:t>
            </w:r>
          </w:p>
        </w:tc>
      </w:tr>
      <w:tr w:rsidR="00427F34" w14:paraId="1E21B9F2" w14:textId="77777777">
        <w:tc>
          <w:tcPr>
            <w:tcW w:w="6012" w:type="dxa"/>
          </w:tcPr>
          <w:p w14:paraId="24B52DF3"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第四十五条</w:t>
            </w:r>
            <w:r>
              <w:rPr>
                <w:rFonts w:ascii="仿宋_GB2312" w:eastAsia="仿宋_GB2312" w:hAnsi="宋体" w:hint="eastAsia"/>
                <w:sz w:val="24"/>
                <w:szCs w:val="24"/>
              </w:rPr>
              <w:t xml:space="preserve">  学校根据办学需要可设立校务委员会，校务委员会是支持学校发展的咨询和建议机构。校务委员会的组成、议事规则等另行规定。</w:t>
            </w:r>
          </w:p>
        </w:tc>
        <w:tc>
          <w:tcPr>
            <w:tcW w:w="5970" w:type="dxa"/>
          </w:tcPr>
          <w:p w14:paraId="55B0843D" w14:textId="77777777" w:rsidR="00427F34" w:rsidRDefault="00000000">
            <w:pPr>
              <w:spacing w:line="440" w:lineRule="exact"/>
              <w:ind w:firstLineChars="200" w:firstLine="482"/>
              <w:rPr>
                <w:rFonts w:ascii="仿宋_GB2312" w:eastAsia="仿宋_GB2312" w:hAnsi="宋体"/>
                <w:bCs/>
                <w:sz w:val="24"/>
                <w:szCs w:val="24"/>
                <w:u w:val="single"/>
              </w:rPr>
            </w:pPr>
            <w:r>
              <w:rPr>
                <w:rFonts w:ascii="仿宋_GB2312" w:eastAsia="仿宋_GB2312" w:hAnsi="宋体" w:hint="eastAsia"/>
                <w:b/>
                <w:sz w:val="24"/>
                <w:szCs w:val="24"/>
              </w:rPr>
              <w:t xml:space="preserve">第二十七条 </w:t>
            </w:r>
            <w:bookmarkStart w:id="17" w:name="_Hlk108963876"/>
            <w:r>
              <w:rPr>
                <w:rFonts w:ascii="仿宋_GB2312" w:eastAsia="仿宋_GB2312" w:hAnsi="宋体" w:hint="eastAsia"/>
                <w:bCs/>
                <w:sz w:val="24"/>
                <w:szCs w:val="24"/>
                <w:u w:val="single"/>
              </w:rPr>
              <w:t>学校设立校务委员会。校务委员会是学校咨询议事和监督机构，依据其章程对学校的人才培养、科学研究、学科建设、文化传承创新、国际合作交流及重大决策提供咨询意见。</w:t>
            </w:r>
          </w:p>
          <w:p w14:paraId="6FCE0481" w14:textId="77777777" w:rsidR="00427F34" w:rsidRDefault="00000000">
            <w:pPr>
              <w:spacing w:line="440" w:lineRule="exact"/>
              <w:ind w:firstLineChars="200" w:firstLine="480"/>
              <w:rPr>
                <w:rFonts w:ascii="仿宋_GB2312" w:eastAsia="仿宋_GB2312" w:hAnsi="宋体"/>
                <w:b/>
                <w:sz w:val="24"/>
                <w:szCs w:val="24"/>
              </w:rPr>
            </w:pPr>
            <w:r>
              <w:rPr>
                <w:rFonts w:ascii="仿宋_GB2312" w:eastAsia="仿宋_GB2312" w:hAnsi="宋体" w:hint="eastAsia"/>
                <w:bCs/>
                <w:sz w:val="24"/>
                <w:szCs w:val="24"/>
                <w:u w:val="single"/>
              </w:rPr>
              <w:t>校务委员会成员包括部分学校负责人、资深教授和专家代表，以及其他方面代表。校务委员会的主任由校党委书记担任。</w:t>
            </w:r>
            <w:bookmarkEnd w:id="17"/>
          </w:p>
        </w:tc>
        <w:tc>
          <w:tcPr>
            <w:tcW w:w="2535" w:type="dxa"/>
          </w:tcPr>
          <w:p w14:paraId="4D8FBBBA" w14:textId="77777777" w:rsidR="00427F34" w:rsidRDefault="00000000">
            <w:pPr>
              <w:spacing w:line="440" w:lineRule="exact"/>
              <w:rPr>
                <w:rFonts w:ascii="仿宋_GB2312" w:eastAsia="仿宋_GB2312" w:hAnsi="宋体"/>
                <w:sz w:val="24"/>
                <w:szCs w:val="24"/>
              </w:rPr>
            </w:pPr>
            <w:r>
              <w:rPr>
                <w:rFonts w:ascii="仿宋_GB2312" w:eastAsia="仿宋_GB2312" w:hAnsi="宋体" w:hint="eastAsia"/>
                <w:sz w:val="24"/>
                <w:szCs w:val="24"/>
              </w:rPr>
              <w:t>结合大学“人才培养、科学研究、学科建设、文化传承创新、国际合作交流”五大基本功能，借鉴兄弟院校的经验，并结合学校实际，对我校校务委员会的功能定位和人员组成</w:t>
            </w:r>
            <w:r>
              <w:rPr>
                <w:rFonts w:ascii="仿宋_GB2312" w:eastAsia="仿宋_GB2312" w:hAnsi="宋体" w:hint="eastAsia"/>
                <w:sz w:val="24"/>
                <w:szCs w:val="24"/>
              </w:rPr>
              <w:lastRenderedPageBreak/>
              <w:t>进行完善。</w:t>
            </w:r>
          </w:p>
        </w:tc>
      </w:tr>
      <w:tr w:rsidR="00427F34" w14:paraId="6D35E7C3" w14:textId="77777777">
        <w:trPr>
          <w:trHeight w:val="419"/>
        </w:trPr>
        <w:tc>
          <w:tcPr>
            <w:tcW w:w="6012" w:type="dxa"/>
          </w:tcPr>
          <w:p w14:paraId="0EE7378F"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第四十六条</w:t>
            </w:r>
            <w:r>
              <w:rPr>
                <w:rFonts w:ascii="仿宋_GB2312" w:eastAsia="仿宋_GB2312" w:hAnsi="宋体" w:hint="eastAsia"/>
                <w:sz w:val="24"/>
                <w:szCs w:val="24"/>
              </w:rPr>
              <w:t xml:space="preserve">  学校依法设立校友会，校友会是由校友组成的联谊性、非营利性的校内社团组织。学校充分利用校友在学校办学中的社会资源优势，加强与校友的沟通与联系，鼓励校友以各种形式参与学校建设与发展。</w:t>
            </w:r>
          </w:p>
        </w:tc>
        <w:tc>
          <w:tcPr>
            <w:tcW w:w="5970" w:type="dxa"/>
          </w:tcPr>
          <w:p w14:paraId="574B16BB" w14:textId="77777777" w:rsidR="00427F34" w:rsidRDefault="00427F34">
            <w:pPr>
              <w:spacing w:line="440" w:lineRule="exact"/>
              <w:rPr>
                <w:rFonts w:ascii="仿宋_GB2312" w:eastAsia="仿宋_GB2312"/>
                <w:sz w:val="24"/>
                <w:szCs w:val="24"/>
              </w:rPr>
            </w:pPr>
          </w:p>
        </w:tc>
        <w:tc>
          <w:tcPr>
            <w:tcW w:w="2535" w:type="dxa"/>
          </w:tcPr>
          <w:p w14:paraId="76B3DD18"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highlight w:val="yellow"/>
              </w:rPr>
              <w:t>依据体例逻辑，列入学校与社会章节</w:t>
            </w:r>
          </w:p>
        </w:tc>
      </w:tr>
      <w:tr w:rsidR="00427F34" w14:paraId="414C0D3F" w14:textId="77777777">
        <w:tc>
          <w:tcPr>
            <w:tcW w:w="6012" w:type="dxa"/>
          </w:tcPr>
          <w:p w14:paraId="48092265"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第四十七条</w:t>
            </w:r>
            <w:r>
              <w:rPr>
                <w:rFonts w:ascii="仿宋_GB2312" w:eastAsia="仿宋_GB2312" w:hAnsi="宋体" w:hint="eastAsia"/>
                <w:sz w:val="24"/>
                <w:szCs w:val="24"/>
              </w:rPr>
              <w:t xml:space="preserve">  学校根据精简、统一、效能的原则，自主设置党政职能部门及教学、科研机构。学校党政职能部门根据授权履行职责。党政职能部门经学校授权，按规定程序制定或修订相关的管理规章及制度，并按照参谋、执行、服务的原则开展工作。</w:t>
            </w:r>
          </w:p>
        </w:tc>
        <w:tc>
          <w:tcPr>
            <w:tcW w:w="5970" w:type="dxa"/>
          </w:tcPr>
          <w:p w14:paraId="21794E97" w14:textId="77777777" w:rsidR="00427F34" w:rsidRDefault="00000000">
            <w:pPr>
              <w:spacing w:line="440" w:lineRule="exact"/>
              <w:rPr>
                <w:rFonts w:ascii="仿宋_GB2312" w:eastAsia="仿宋_GB2312"/>
                <w:sz w:val="24"/>
                <w:szCs w:val="24"/>
              </w:rPr>
            </w:pPr>
            <w:r>
              <w:rPr>
                <w:rFonts w:ascii="仿宋_GB2312" w:eastAsia="仿宋_GB2312" w:hAnsi="宋体" w:hint="eastAsia"/>
                <w:b/>
                <w:sz w:val="24"/>
                <w:szCs w:val="24"/>
              </w:rPr>
              <w:t xml:space="preserve">    第二十八条 </w:t>
            </w:r>
            <w:r>
              <w:rPr>
                <w:rFonts w:ascii="仿宋_GB2312" w:eastAsia="仿宋_GB2312" w:hAnsi="宋体" w:hint="eastAsia"/>
                <w:sz w:val="24"/>
                <w:szCs w:val="24"/>
                <w:u w:val="single"/>
              </w:rPr>
              <w:t>学校</w:t>
            </w:r>
            <w:r>
              <w:rPr>
                <w:rFonts w:ascii="仿宋_GB2312" w:eastAsia="仿宋_GB2312" w:hint="eastAsia"/>
                <w:sz w:val="24"/>
                <w:szCs w:val="24"/>
                <w:u w:val="single"/>
              </w:rPr>
              <w:t>根据实际需要和精简、效能的原则</w:t>
            </w:r>
            <w:r>
              <w:rPr>
                <w:rFonts w:ascii="仿宋_GB2312" w:eastAsia="仿宋_GB2312" w:hAnsi="宋体" w:hint="eastAsia"/>
                <w:sz w:val="24"/>
                <w:szCs w:val="24"/>
              </w:rPr>
              <w:t>，自主设置党政职能部门及教学、科研机构。学校党政职能部门根据授权履行职责。党政职能部门经学校授权，按规定程序制定或修订相关的管理规章及制度，并按照参谋、执行、服务的原则开展工作。</w:t>
            </w:r>
          </w:p>
        </w:tc>
        <w:tc>
          <w:tcPr>
            <w:tcW w:w="2535" w:type="dxa"/>
          </w:tcPr>
          <w:p w14:paraId="45C8BEC9"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根据高教法优化表述</w:t>
            </w:r>
          </w:p>
        </w:tc>
      </w:tr>
      <w:tr w:rsidR="00427F34" w14:paraId="650B6B27" w14:textId="77777777">
        <w:trPr>
          <w:trHeight w:val="1155"/>
        </w:trPr>
        <w:tc>
          <w:tcPr>
            <w:tcW w:w="6012" w:type="dxa"/>
          </w:tcPr>
          <w:p w14:paraId="1DA4F6C4"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第四十八条</w:t>
            </w:r>
            <w:r>
              <w:rPr>
                <w:rFonts w:ascii="仿宋_GB2312" w:eastAsia="仿宋_GB2312" w:hAnsi="宋体" w:hint="eastAsia"/>
                <w:sz w:val="24"/>
                <w:szCs w:val="24"/>
              </w:rPr>
              <w:t xml:space="preserve">  学校根据教育规律和学科发展规律，结合学校的办学传统与特色，实行校院两级管理。</w:t>
            </w:r>
          </w:p>
        </w:tc>
        <w:tc>
          <w:tcPr>
            <w:tcW w:w="5970" w:type="dxa"/>
          </w:tcPr>
          <w:p w14:paraId="5C9B7E9D" w14:textId="77777777" w:rsidR="00427F34" w:rsidRDefault="00000000">
            <w:pPr>
              <w:spacing w:line="440" w:lineRule="exact"/>
              <w:rPr>
                <w:rFonts w:ascii="仿宋_GB2312" w:eastAsia="仿宋_GB2312"/>
                <w:sz w:val="24"/>
                <w:szCs w:val="24"/>
                <w:highlight w:val="yellow"/>
              </w:rPr>
            </w:pPr>
            <w:r>
              <w:rPr>
                <w:rFonts w:ascii="仿宋_GB2312" w:eastAsia="仿宋_GB2312" w:hint="eastAsia"/>
                <w:sz w:val="24"/>
                <w:szCs w:val="24"/>
                <w:highlight w:val="yellow"/>
              </w:rPr>
              <w:t xml:space="preserve">   删除</w:t>
            </w:r>
          </w:p>
        </w:tc>
        <w:tc>
          <w:tcPr>
            <w:tcW w:w="2535" w:type="dxa"/>
          </w:tcPr>
          <w:p w14:paraId="54553CD4" w14:textId="77777777" w:rsidR="00427F34" w:rsidRDefault="00000000">
            <w:pPr>
              <w:spacing w:line="440" w:lineRule="exact"/>
              <w:rPr>
                <w:rFonts w:ascii="仿宋_GB2312" w:eastAsia="仿宋_GB2312"/>
                <w:sz w:val="24"/>
                <w:szCs w:val="24"/>
                <w:highlight w:val="yellow"/>
              </w:rPr>
            </w:pPr>
            <w:r>
              <w:rPr>
                <w:rFonts w:ascii="仿宋_GB2312" w:eastAsia="仿宋_GB2312" w:hint="eastAsia"/>
                <w:sz w:val="24"/>
                <w:szCs w:val="24"/>
                <w:highlight w:val="yellow"/>
              </w:rPr>
              <w:t>整合并入第八条</w:t>
            </w:r>
          </w:p>
        </w:tc>
      </w:tr>
      <w:tr w:rsidR="00427F34" w14:paraId="7F8C89BB" w14:textId="77777777">
        <w:trPr>
          <w:trHeight w:val="201"/>
        </w:trPr>
        <w:tc>
          <w:tcPr>
            <w:tcW w:w="6012" w:type="dxa"/>
          </w:tcPr>
          <w:p w14:paraId="021AA4B8" w14:textId="77777777" w:rsidR="00427F34" w:rsidRDefault="00427F34">
            <w:pPr>
              <w:spacing w:line="440" w:lineRule="exact"/>
              <w:rPr>
                <w:rFonts w:ascii="仿宋_GB2312" w:eastAsia="仿宋_GB2312" w:hAnsi="宋体"/>
                <w:b/>
                <w:sz w:val="24"/>
                <w:szCs w:val="24"/>
              </w:rPr>
            </w:pPr>
          </w:p>
        </w:tc>
        <w:tc>
          <w:tcPr>
            <w:tcW w:w="5970" w:type="dxa"/>
            <w:vAlign w:val="center"/>
          </w:tcPr>
          <w:p w14:paraId="532DC963" w14:textId="77777777" w:rsidR="00427F34" w:rsidRDefault="00000000">
            <w:pPr>
              <w:adjustRightInd w:val="0"/>
              <w:snapToGrid w:val="0"/>
              <w:spacing w:line="440" w:lineRule="exact"/>
              <w:ind w:leftChars="-30" w:left="-63" w:firstLineChars="200" w:firstLine="482"/>
              <w:rPr>
                <w:rFonts w:ascii="仿宋_GB2312" w:eastAsia="仿宋_GB2312" w:hAnsi="宋体"/>
                <w:sz w:val="24"/>
                <w:szCs w:val="24"/>
                <w:u w:val="single"/>
              </w:rPr>
            </w:pPr>
            <w:r>
              <w:rPr>
                <w:rFonts w:ascii="仿宋_GB2312" w:eastAsia="仿宋_GB2312" w:hAnsi="宋体" w:hint="eastAsia"/>
                <w:b/>
                <w:sz w:val="24"/>
                <w:szCs w:val="24"/>
              </w:rPr>
              <w:t xml:space="preserve">第二十九条 </w:t>
            </w:r>
            <w:r>
              <w:rPr>
                <w:rFonts w:ascii="仿宋_GB2312" w:eastAsia="仿宋_GB2312" w:hAnsi="宋体" w:hint="eastAsia"/>
                <w:sz w:val="24"/>
                <w:szCs w:val="24"/>
                <w:u w:val="single"/>
              </w:rPr>
              <w:t>学院的主要职责是：</w:t>
            </w:r>
          </w:p>
          <w:p w14:paraId="1E93AAB1"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（一）制订学院发展规划；</w:t>
            </w:r>
          </w:p>
          <w:p w14:paraId="22081CF9"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（二）组织教师思想政治和师德师风建设；</w:t>
            </w:r>
          </w:p>
          <w:p w14:paraId="2C4C39AD"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（三）组织实施人才培养、学科建设、专业建设、师资队伍建设、课程建设及教学计划；</w:t>
            </w:r>
          </w:p>
          <w:p w14:paraId="034D64B0"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（四）组织开展人才培养、科学研究、社会服务、</w:t>
            </w:r>
            <w:r>
              <w:rPr>
                <w:rFonts w:ascii="仿宋_GB2312" w:eastAsia="仿宋_GB2312" w:hAnsi="宋体" w:hint="eastAsia"/>
                <w:sz w:val="24"/>
                <w:szCs w:val="24"/>
                <w:u w:val="single"/>
              </w:rPr>
              <w:lastRenderedPageBreak/>
              <w:t>文化传承创新、国际交流合作和其他学术活动，管好意识形态阵地；</w:t>
            </w:r>
          </w:p>
          <w:p w14:paraId="4B1C6850"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（五）提出年度招生计划建议；</w:t>
            </w:r>
          </w:p>
          <w:p w14:paraId="1BDA9DA2"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（六）设置学院内部机构，制定内部工作规则和办法；</w:t>
            </w:r>
          </w:p>
          <w:p w14:paraId="2CDE0ECB"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（七）按学校相关规定聘任与管理学院人员，教育与管理学生；</w:t>
            </w:r>
          </w:p>
          <w:p w14:paraId="5DEA4B66"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（八）管理和</w:t>
            </w:r>
            <w:proofErr w:type="gramStart"/>
            <w:r>
              <w:rPr>
                <w:rFonts w:ascii="仿宋_GB2312" w:eastAsia="仿宋_GB2312" w:hAnsi="宋体" w:hint="eastAsia"/>
                <w:sz w:val="24"/>
                <w:szCs w:val="24"/>
                <w:u w:val="single"/>
              </w:rPr>
              <w:t>使用学校核</w:t>
            </w:r>
            <w:proofErr w:type="gramEnd"/>
            <w:r>
              <w:rPr>
                <w:rFonts w:ascii="仿宋_GB2312" w:eastAsia="仿宋_GB2312" w:hAnsi="宋体" w:hint="eastAsia"/>
                <w:sz w:val="24"/>
                <w:szCs w:val="24"/>
                <w:u w:val="single"/>
              </w:rPr>
              <w:t>拨的办学经费和资产；</w:t>
            </w:r>
          </w:p>
          <w:p w14:paraId="005B771A" w14:textId="77777777" w:rsidR="00427F34" w:rsidRDefault="00000000">
            <w:pPr>
              <w:adjustRightInd w:val="0"/>
              <w:snapToGrid w:val="0"/>
              <w:spacing w:line="440" w:lineRule="exact"/>
              <w:ind w:leftChars="-30" w:left="-63" w:firstLineChars="200" w:firstLine="480"/>
              <w:rPr>
                <w:rFonts w:ascii="仿宋" w:eastAsia="仿宋" w:hAnsi="仿宋" w:cs="仿宋"/>
                <w:sz w:val="24"/>
                <w:szCs w:val="24"/>
              </w:rPr>
            </w:pPr>
            <w:r>
              <w:rPr>
                <w:rFonts w:ascii="仿宋_GB2312" w:eastAsia="仿宋_GB2312" w:hAnsi="宋体" w:hint="eastAsia"/>
                <w:sz w:val="24"/>
                <w:szCs w:val="24"/>
                <w:u w:val="single"/>
              </w:rPr>
              <w:t>（九）行使学校赋予的其他职权。</w:t>
            </w:r>
          </w:p>
        </w:tc>
        <w:tc>
          <w:tcPr>
            <w:tcW w:w="2535" w:type="dxa"/>
          </w:tcPr>
          <w:p w14:paraId="4FF4DB43" w14:textId="77777777" w:rsidR="00427F34" w:rsidRDefault="00000000">
            <w:pPr>
              <w:spacing w:line="440" w:lineRule="exact"/>
              <w:rPr>
                <w:rFonts w:ascii="仿宋_GB2312" w:eastAsia="仿宋_GB2312" w:hAnsi="宋体"/>
                <w:sz w:val="24"/>
                <w:szCs w:val="24"/>
              </w:rPr>
            </w:pPr>
            <w:proofErr w:type="gramStart"/>
            <w:r>
              <w:rPr>
                <w:rFonts w:ascii="仿宋_GB2312" w:eastAsia="仿宋_GB2312" w:hAnsi="宋体" w:hint="eastAsia"/>
                <w:sz w:val="24"/>
                <w:szCs w:val="24"/>
              </w:rPr>
              <w:lastRenderedPageBreak/>
              <w:t>整合原</w:t>
            </w:r>
            <w:proofErr w:type="gramEnd"/>
            <w:r>
              <w:rPr>
                <w:rFonts w:ascii="仿宋_GB2312" w:eastAsia="仿宋_GB2312" w:hAnsi="宋体" w:hint="eastAsia"/>
                <w:sz w:val="24"/>
                <w:szCs w:val="24"/>
              </w:rPr>
              <w:t>第五十一条部分内容，并明确学院组织教师思想政治和师德师风建设，开展人才培养、国际交流合作等活动，以及管好意识形</w:t>
            </w:r>
            <w:r>
              <w:rPr>
                <w:rFonts w:ascii="仿宋_GB2312" w:eastAsia="仿宋_GB2312" w:hAnsi="宋体" w:hint="eastAsia"/>
                <w:sz w:val="24"/>
                <w:szCs w:val="24"/>
              </w:rPr>
              <w:lastRenderedPageBreak/>
              <w:t>态阵地的职责。</w:t>
            </w:r>
          </w:p>
        </w:tc>
      </w:tr>
      <w:tr w:rsidR="00427F34" w14:paraId="3D5792F8" w14:textId="77777777">
        <w:tc>
          <w:tcPr>
            <w:tcW w:w="6012" w:type="dxa"/>
          </w:tcPr>
          <w:p w14:paraId="4D8CC4D7" w14:textId="77777777" w:rsidR="00427F34" w:rsidRDefault="00000000">
            <w:pPr>
              <w:spacing w:line="440" w:lineRule="exact"/>
              <w:ind w:firstLineChars="200" w:firstLine="482"/>
              <w:rPr>
                <w:rFonts w:ascii="仿宋" w:eastAsia="仿宋" w:hAnsi="仿宋" w:cs="仿宋"/>
                <w:sz w:val="24"/>
                <w:szCs w:val="24"/>
              </w:rPr>
            </w:pPr>
            <w:r>
              <w:rPr>
                <w:rFonts w:ascii="仿宋_GB2312" w:eastAsia="仿宋_GB2312" w:hAnsi="宋体" w:hint="eastAsia"/>
                <w:b/>
                <w:sz w:val="24"/>
                <w:szCs w:val="24"/>
              </w:rPr>
              <w:lastRenderedPageBreak/>
              <w:t>第四十九条</w:t>
            </w:r>
            <w:r>
              <w:rPr>
                <w:rFonts w:ascii="仿宋_GB2312" w:eastAsia="仿宋_GB2312" w:hAnsi="宋体" w:hint="eastAsia"/>
                <w:sz w:val="24"/>
                <w:szCs w:val="24"/>
              </w:rPr>
              <w:t xml:space="preserve"> 学院建立健全二级党组织、行政班子、学术分委员会、二级教职工代表大会等为基本内容的治理结构。</w:t>
            </w:r>
          </w:p>
          <w:p w14:paraId="2C685A5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级党组织负责本单位思想政治和党建工作，参与讨论和决定本单位教学、科研、行政管理工作中的重要事项，支持本单位行政负责人在其职责范围内独立负责地开展工作，监督和保证党和国家的方针、政策及学校各项决定在本单位的贯彻执行。</w:t>
            </w:r>
          </w:p>
          <w:p w14:paraId="3A5E0369"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行政负责人对本单位的行政事务行使管理权，全面</w:t>
            </w:r>
            <w:r>
              <w:rPr>
                <w:rFonts w:ascii="仿宋_GB2312" w:eastAsia="仿宋_GB2312" w:hAnsi="宋体" w:hint="eastAsia"/>
                <w:sz w:val="24"/>
                <w:szCs w:val="24"/>
              </w:rPr>
              <w:lastRenderedPageBreak/>
              <w:t>负责本单位的学科建设、教学、科研和其他行政管理工作，定期向本单位教职员工或教职员工代表大会汇报工作。</w:t>
            </w:r>
          </w:p>
          <w:p w14:paraId="43B5A42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学术分委员会根据法律规定、学术委员会的授权及各自章程开展工作，</w:t>
            </w:r>
            <w:proofErr w:type="gramStart"/>
            <w:r>
              <w:rPr>
                <w:rFonts w:ascii="仿宋_GB2312" w:eastAsia="仿宋_GB2312" w:hAnsi="宋体" w:hint="eastAsia"/>
                <w:sz w:val="24"/>
                <w:szCs w:val="24"/>
              </w:rPr>
              <w:t>向学术</w:t>
            </w:r>
            <w:proofErr w:type="gramEnd"/>
            <w:r>
              <w:rPr>
                <w:rFonts w:ascii="仿宋_GB2312" w:eastAsia="仿宋_GB2312" w:hAnsi="宋体" w:hint="eastAsia"/>
                <w:sz w:val="24"/>
                <w:szCs w:val="24"/>
              </w:rPr>
              <w:t>委员会报告工作，接受学术委员会的指导和监督。</w:t>
            </w:r>
          </w:p>
          <w:p w14:paraId="2A66E07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二级教职工代表大会在学院二级党组织领导下，参照学校教职工代表大会职权，参与本单位民主管理和监督。</w:t>
            </w:r>
          </w:p>
        </w:tc>
        <w:tc>
          <w:tcPr>
            <w:tcW w:w="5970" w:type="dxa"/>
          </w:tcPr>
          <w:p w14:paraId="47BE9BA3" w14:textId="77777777" w:rsidR="00427F34" w:rsidRDefault="00000000">
            <w:pPr>
              <w:adjustRightInd w:val="0"/>
              <w:snapToGrid w:val="0"/>
              <w:spacing w:line="440" w:lineRule="exact"/>
              <w:ind w:leftChars="-30" w:left="-63"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 xml:space="preserve">第三十条 </w:t>
            </w:r>
            <w:r>
              <w:rPr>
                <w:rFonts w:ascii="仿宋_GB2312" w:eastAsia="仿宋_GB2312" w:hAnsi="宋体" w:hint="eastAsia"/>
                <w:sz w:val="24"/>
                <w:szCs w:val="24"/>
              </w:rPr>
              <w:t>学院建立健全二级党组织、行政班子、学术分委员会、二级教职工代表大会等为基本内容的治理结构。</w:t>
            </w:r>
          </w:p>
          <w:p w14:paraId="76658498" w14:textId="77777777" w:rsidR="00427F34" w:rsidRDefault="00000000">
            <w:pPr>
              <w:adjustRightInd w:val="0"/>
              <w:snapToGrid w:val="0"/>
              <w:spacing w:line="440" w:lineRule="exact"/>
              <w:ind w:leftChars="-30" w:left="-63"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二级党组织在学校党委的领导下开展工作，强化政治功能，履行政治责任，全面负责并加强本单位党的建设，保证监督党的路线方针政策及上级党组织决定的贯彻执行，把握好教学科研管理等重大事项中的政治原则、政治立场、政治方向，在干部队伍和教师队伍建设中发挥主导作用，把好政治关。保证教学科研管理等各项任</w:t>
            </w:r>
            <w:r>
              <w:rPr>
                <w:rFonts w:ascii="仿宋_GB2312" w:eastAsia="仿宋_GB2312" w:hAnsi="宋体" w:hint="eastAsia"/>
                <w:sz w:val="24"/>
                <w:szCs w:val="24"/>
                <w:u w:val="single"/>
              </w:rPr>
              <w:lastRenderedPageBreak/>
              <w:t>务完成，支持学院行政领导班子和负责人开展工作。</w:t>
            </w:r>
          </w:p>
          <w:p w14:paraId="2F9CA6E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行政负责人对本单位的行政事务行使管理权，全面负责本单位的学科建设、教学、科研和其他行政管理工作，定期向本单位教职员工或教职员工代表大会汇报工作。</w:t>
            </w:r>
          </w:p>
          <w:p w14:paraId="27BB536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学术分委员会根据法律规定、学术委员会的授权及各自章程开展工作，</w:t>
            </w:r>
            <w:proofErr w:type="gramStart"/>
            <w:r>
              <w:rPr>
                <w:rFonts w:ascii="仿宋_GB2312" w:eastAsia="仿宋_GB2312" w:hAnsi="宋体" w:hint="eastAsia"/>
                <w:sz w:val="24"/>
                <w:szCs w:val="24"/>
              </w:rPr>
              <w:t>向学术</w:t>
            </w:r>
            <w:proofErr w:type="gramEnd"/>
            <w:r>
              <w:rPr>
                <w:rFonts w:ascii="仿宋_GB2312" w:eastAsia="仿宋_GB2312" w:hAnsi="宋体" w:hint="eastAsia"/>
                <w:sz w:val="24"/>
                <w:szCs w:val="24"/>
              </w:rPr>
              <w:t>委员会报告工作，接受学术委员会的指导和监督。</w:t>
            </w:r>
          </w:p>
          <w:p w14:paraId="587BFA80"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sz w:val="24"/>
                <w:szCs w:val="24"/>
              </w:rPr>
              <w:t>二级教职工代表大会在学院二级党组织领导下，参照学校教职工代表大会职权，参与本单位民主管理和监督。</w:t>
            </w:r>
          </w:p>
        </w:tc>
        <w:tc>
          <w:tcPr>
            <w:tcW w:w="2535" w:type="dxa"/>
          </w:tcPr>
          <w:p w14:paraId="2745D70B"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lastRenderedPageBreak/>
              <w:t>根据《中共中央组织部 中共教育部党组关于印发普通高等学校院（系）党委会会议和党政联席会议议事规则示范文本的通知》《中国共产党普通高等学校基层组织工作条例》等文件精神，以及第二</w:t>
            </w:r>
            <w:r>
              <w:rPr>
                <w:rFonts w:ascii="仿宋_GB2312" w:eastAsia="仿宋_GB2312" w:hAnsi="宋体" w:hint="eastAsia"/>
                <w:sz w:val="24"/>
                <w:szCs w:val="24"/>
              </w:rPr>
              <w:lastRenderedPageBreak/>
              <w:t>十七次全国高校党的建设工作会议精神，学校进一步增强基层党组织政治功能，推动基层党建与学校事业发展深度融合，在章程中对二级党组织的重点职责予以明确。</w:t>
            </w:r>
          </w:p>
        </w:tc>
      </w:tr>
      <w:tr w:rsidR="00427F34" w14:paraId="11ED7BAB" w14:textId="77777777">
        <w:tc>
          <w:tcPr>
            <w:tcW w:w="6012" w:type="dxa"/>
          </w:tcPr>
          <w:p w14:paraId="63AE02FE"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第五十条</w:t>
            </w:r>
            <w:r>
              <w:rPr>
                <w:rFonts w:ascii="仿宋_GB2312" w:eastAsia="仿宋_GB2312" w:hAnsi="宋体" w:hint="eastAsia"/>
                <w:sz w:val="24"/>
                <w:szCs w:val="24"/>
              </w:rPr>
              <w:t xml:space="preserve">  学院的议事决策制度是党政联席会议制度，学科专业建设、教育教学改革等重要事项须经党政联席会议按照其议事规则集体讨论决定。</w:t>
            </w:r>
          </w:p>
        </w:tc>
        <w:tc>
          <w:tcPr>
            <w:tcW w:w="5970" w:type="dxa"/>
          </w:tcPr>
          <w:p w14:paraId="25B5AE61"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第三十一条 </w:t>
            </w:r>
            <w:r>
              <w:rPr>
                <w:rFonts w:ascii="仿宋_GB2312" w:eastAsia="仿宋_GB2312" w:hAnsi="宋体" w:hint="eastAsia"/>
                <w:sz w:val="24"/>
                <w:szCs w:val="24"/>
                <w:u w:val="single"/>
              </w:rPr>
              <w:t>学院执行党组织委员会会议和党政联席会议议事决策制度。学院党组织委员会会议研究决定党的建设有关问题。学院党政联席会议是学院、研究院集体讨论决定重大事项的决策机构。涉及办学方向、教师队伍建设、师生员工切身利益等事项的，应当经学院党组织研究讨论后，再提交党政联席会议决定。党组织委员会会议和党政联席会议讨论和决定的事项，按照其</w:t>
            </w:r>
            <w:r>
              <w:rPr>
                <w:rFonts w:ascii="仿宋_GB2312" w:eastAsia="仿宋_GB2312" w:hAnsi="宋体" w:hint="eastAsia"/>
                <w:sz w:val="24"/>
                <w:szCs w:val="24"/>
                <w:u w:val="single"/>
              </w:rPr>
              <w:lastRenderedPageBreak/>
              <w:t>议事规则执行。</w:t>
            </w:r>
          </w:p>
        </w:tc>
        <w:tc>
          <w:tcPr>
            <w:tcW w:w="2535" w:type="dxa"/>
          </w:tcPr>
          <w:p w14:paraId="45EF8C7D" w14:textId="77777777" w:rsidR="00427F34" w:rsidRDefault="00000000">
            <w:pPr>
              <w:widowControl/>
              <w:shd w:val="clear" w:color="auto" w:fill="FFFFFF"/>
              <w:adjustRightInd w:val="0"/>
              <w:snapToGrid w:val="0"/>
              <w:spacing w:line="460" w:lineRule="exact"/>
              <w:rPr>
                <w:rFonts w:ascii="仿宋_GB2312" w:eastAsia="仿宋_GB2312" w:hAnsi="宋体"/>
                <w:sz w:val="24"/>
                <w:szCs w:val="24"/>
              </w:rPr>
            </w:pPr>
            <w:r>
              <w:rPr>
                <w:rFonts w:ascii="仿宋_GB2312" w:eastAsia="仿宋_GB2312" w:hAnsi="宋体" w:hint="eastAsia"/>
                <w:sz w:val="24"/>
                <w:szCs w:val="24"/>
              </w:rPr>
              <w:lastRenderedPageBreak/>
              <w:t>根据中共教育部党组印发的《中共中央组织部中共教育部党组关于印发普通高等学校院（系）党委会会议和党政联席会议议事规则示范文本的通知》</w:t>
            </w:r>
            <w:r>
              <w:rPr>
                <w:rFonts w:ascii="仿宋_GB2312" w:eastAsia="仿宋_GB2312" w:hAnsi="宋体" w:hint="eastAsia"/>
                <w:sz w:val="24"/>
                <w:szCs w:val="24"/>
              </w:rPr>
              <w:lastRenderedPageBreak/>
              <w:t>（教党〔2020〕51号）进行修改。</w:t>
            </w:r>
          </w:p>
        </w:tc>
      </w:tr>
      <w:tr w:rsidR="00427F34" w14:paraId="2D13743D" w14:textId="77777777">
        <w:tc>
          <w:tcPr>
            <w:tcW w:w="6012" w:type="dxa"/>
          </w:tcPr>
          <w:p w14:paraId="5EAE03F2"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第五十一条</w:t>
            </w:r>
            <w:r>
              <w:rPr>
                <w:rFonts w:ascii="仿宋_GB2312" w:eastAsia="仿宋_GB2312" w:hAnsi="宋体" w:hint="eastAsia"/>
                <w:sz w:val="24"/>
                <w:szCs w:val="24"/>
              </w:rPr>
              <w:t xml:space="preserve">  学院在学校的宏观指导下，组织开展学科专业建设、人才培养、科学研究、学术交流以及社会服务等活动，实施教学科研改革，保障教学质量和科研水平；学院制定学院内部工作规则和办法，管理、考核学院人员；在学校核定的预算范围内，自主编制预算和决算。</w:t>
            </w:r>
          </w:p>
        </w:tc>
        <w:tc>
          <w:tcPr>
            <w:tcW w:w="5970" w:type="dxa"/>
          </w:tcPr>
          <w:p w14:paraId="54DA36ED"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int="eastAsia"/>
                <w:sz w:val="24"/>
                <w:szCs w:val="24"/>
              </w:rPr>
              <w:t>删除。</w:t>
            </w:r>
          </w:p>
        </w:tc>
        <w:tc>
          <w:tcPr>
            <w:tcW w:w="2535" w:type="dxa"/>
          </w:tcPr>
          <w:p w14:paraId="5279FE09" w14:textId="77777777" w:rsidR="00427F34" w:rsidRDefault="00000000">
            <w:pPr>
              <w:spacing w:line="440" w:lineRule="exact"/>
              <w:rPr>
                <w:rFonts w:ascii="仿宋_GB2312" w:eastAsia="仿宋_GB2312" w:hAnsi="宋体"/>
                <w:sz w:val="24"/>
                <w:szCs w:val="24"/>
              </w:rPr>
            </w:pPr>
            <w:r>
              <w:rPr>
                <w:rFonts w:ascii="仿宋_GB2312" w:eastAsia="仿宋_GB2312" w:hAnsi="宋体" w:hint="eastAsia"/>
                <w:sz w:val="24"/>
                <w:szCs w:val="24"/>
              </w:rPr>
              <w:t>整合至第二十九条。</w:t>
            </w:r>
          </w:p>
        </w:tc>
      </w:tr>
      <w:tr w:rsidR="00427F34" w14:paraId="659DC393" w14:textId="77777777">
        <w:tc>
          <w:tcPr>
            <w:tcW w:w="6012" w:type="dxa"/>
          </w:tcPr>
          <w:p w14:paraId="5E5F2140"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第五十二条</w:t>
            </w:r>
            <w:r>
              <w:rPr>
                <w:rFonts w:ascii="仿宋_GB2312" w:eastAsia="仿宋_GB2312" w:hAnsi="宋体" w:hint="eastAsia"/>
                <w:sz w:val="24"/>
                <w:szCs w:val="24"/>
              </w:rPr>
              <w:t xml:space="preserve">  学校依法实行信息公开并接受社会监督。</w:t>
            </w:r>
          </w:p>
        </w:tc>
        <w:tc>
          <w:tcPr>
            <w:tcW w:w="5970" w:type="dxa"/>
          </w:tcPr>
          <w:p w14:paraId="028B6CF8" w14:textId="77777777" w:rsidR="00427F34" w:rsidRDefault="00427F34">
            <w:pPr>
              <w:spacing w:line="440" w:lineRule="exact"/>
              <w:rPr>
                <w:rFonts w:ascii="仿宋_GB2312" w:eastAsia="仿宋_GB2312"/>
                <w:sz w:val="24"/>
                <w:szCs w:val="24"/>
              </w:rPr>
            </w:pPr>
          </w:p>
        </w:tc>
        <w:tc>
          <w:tcPr>
            <w:tcW w:w="2535" w:type="dxa"/>
          </w:tcPr>
          <w:p w14:paraId="39E01BF8" w14:textId="77777777" w:rsidR="00427F34" w:rsidRDefault="00427F34">
            <w:pPr>
              <w:spacing w:line="440" w:lineRule="exact"/>
              <w:rPr>
                <w:rFonts w:ascii="仿宋_GB2312" w:eastAsia="仿宋_GB2312"/>
                <w:sz w:val="24"/>
                <w:szCs w:val="24"/>
              </w:rPr>
            </w:pPr>
          </w:p>
        </w:tc>
      </w:tr>
      <w:tr w:rsidR="00427F34" w14:paraId="485ED536" w14:textId="77777777">
        <w:tc>
          <w:tcPr>
            <w:tcW w:w="14517" w:type="dxa"/>
            <w:gridSpan w:val="3"/>
          </w:tcPr>
          <w:p w14:paraId="7064BE02" w14:textId="1DD09FEB" w:rsidR="00427F34" w:rsidRDefault="00000000">
            <w:pPr>
              <w:pStyle w:val="a7"/>
              <w:numPr>
                <w:ilvl w:val="0"/>
                <w:numId w:val="1"/>
              </w:numPr>
              <w:spacing w:before="0" w:after="0" w:line="240" w:lineRule="auto"/>
              <w:outlineLvl w:val="9"/>
              <w:rPr>
                <w:rFonts w:ascii="仿宋_GB2312" w:eastAsia="仿宋_GB2312" w:hAnsi="宋体"/>
                <w:sz w:val="24"/>
                <w:szCs w:val="24"/>
              </w:rPr>
            </w:pPr>
            <w:bookmarkStart w:id="18" w:name="_Toc15367"/>
            <w:bookmarkStart w:id="19" w:name="_Toc24266"/>
            <w:bookmarkStart w:id="20" w:name="_Toc4695"/>
            <w:r>
              <w:rPr>
                <w:rFonts w:ascii="仿宋_GB2312" w:eastAsia="仿宋_GB2312" w:hAnsi="宋体" w:hint="eastAsia"/>
                <w:sz w:val="24"/>
                <w:szCs w:val="24"/>
              </w:rPr>
              <w:t>教职员工</w:t>
            </w:r>
            <w:bookmarkEnd w:id="18"/>
            <w:bookmarkEnd w:id="19"/>
            <w:bookmarkEnd w:id="20"/>
          </w:p>
          <w:p w14:paraId="63DA4A3C" w14:textId="77777777" w:rsidR="00427F34" w:rsidRDefault="00427F34">
            <w:pPr>
              <w:jc w:val="center"/>
            </w:pPr>
          </w:p>
        </w:tc>
      </w:tr>
      <w:tr w:rsidR="00427F34" w14:paraId="2772E96F" w14:textId="77777777">
        <w:tc>
          <w:tcPr>
            <w:tcW w:w="6012" w:type="dxa"/>
          </w:tcPr>
          <w:p w14:paraId="7926444B"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第十八条</w:t>
            </w:r>
            <w:r>
              <w:rPr>
                <w:rFonts w:ascii="仿宋_GB2312" w:eastAsia="仿宋_GB2312" w:hAnsi="宋体" w:hint="eastAsia"/>
                <w:sz w:val="24"/>
                <w:szCs w:val="24"/>
              </w:rPr>
              <w:t xml:space="preserve">  学校教职员工由教师、其他专业技术人员、管理人员和工勤人员等组成。</w:t>
            </w:r>
          </w:p>
        </w:tc>
        <w:tc>
          <w:tcPr>
            <w:tcW w:w="5970" w:type="dxa"/>
          </w:tcPr>
          <w:p w14:paraId="4C16DC9E"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第三十三条 </w:t>
            </w:r>
            <w:r>
              <w:rPr>
                <w:rFonts w:ascii="仿宋_GB2312" w:eastAsia="仿宋_GB2312" w:hAnsi="宋体" w:hint="eastAsia"/>
                <w:sz w:val="24"/>
                <w:szCs w:val="24"/>
                <w:highlight w:val="yellow"/>
              </w:rPr>
              <w:t>学校教职员工由</w:t>
            </w:r>
            <w:r>
              <w:rPr>
                <w:rFonts w:ascii="仿宋_GB2312" w:eastAsia="仿宋_GB2312" w:hAnsi="宋体" w:hint="eastAsia"/>
                <w:sz w:val="24"/>
                <w:szCs w:val="24"/>
                <w:highlight w:val="yellow"/>
                <w:u w:val="single"/>
              </w:rPr>
              <w:t>教师、管理人员和教学辅助人员及其他专业技术人员</w:t>
            </w:r>
            <w:r>
              <w:rPr>
                <w:rFonts w:ascii="仿宋_GB2312" w:eastAsia="仿宋_GB2312" w:hAnsi="宋体" w:hint="eastAsia"/>
                <w:sz w:val="24"/>
                <w:szCs w:val="24"/>
                <w:highlight w:val="yellow"/>
              </w:rPr>
              <w:t>等组成。</w:t>
            </w:r>
          </w:p>
        </w:tc>
        <w:tc>
          <w:tcPr>
            <w:tcW w:w="2535" w:type="dxa"/>
          </w:tcPr>
          <w:p w14:paraId="241A7E7B"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根据高教法修订</w:t>
            </w:r>
          </w:p>
        </w:tc>
      </w:tr>
      <w:tr w:rsidR="00427F34" w14:paraId="72E06442" w14:textId="77777777">
        <w:tc>
          <w:tcPr>
            <w:tcW w:w="6012" w:type="dxa"/>
          </w:tcPr>
          <w:p w14:paraId="7E721C5D"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第十九条</w:t>
            </w:r>
            <w:r>
              <w:rPr>
                <w:rFonts w:ascii="仿宋_GB2312" w:eastAsia="仿宋_GB2312" w:hAnsi="宋体" w:hint="eastAsia"/>
                <w:sz w:val="24"/>
                <w:szCs w:val="24"/>
              </w:rPr>
              <w:t xml:space="preserve">  学校按照依法制定的人事管理制度对教职员工定期进行考核，考核结果作为续聘、解聘、晋升、奖励或者处分的依据。</w:t>
            </w:r>
          </w:p>
        </w:tc>
        <w:tc>
          <w:tcPr>
            <w:tcW w:w="5970" w:type="dxa"/>
          </w:tcPr>
          <w:p w14:paraId="7AB72234"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第三十四条 </w:t>
            </w:r>
            <w:r>
              <w:rPr>
                <w:rFonts w:ascii="仿宋_GB2312" w:eastAsia="仿宋_GB2312" w:hAnsi="宋体" w:hint="eastAsia"/>
                <w:sz w:val="24"/>
                <w:szCs w:val="24"/>
                <w:u w:val="single"/>
              </w:rPr>
              <w:t>学校依法对教职员工进行聘任、考核、晋升、奖惩、培训、解聘等。</w:t>
            </w:r>
          </w:p>
        </w:tc>
        <w:tc>
          <w:tcPr>
            <w:tcW w:w="2535" w:type="dxa"/>
          </w:tcPr>
          <w:p w14:paraId="5EA81FFF"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重点结合《深化新时代教育评价改革总体方案》精神，加强新时代教师队伍建设，在章程中进一步规范教师管</w:t>
            </w:r>
            <w:r>
              <w:rPr>
                <w:rFonts w:ascii="仿宋_GB2312" w:eastAsia="仿宋_GB2312" w:hint="eastAsia"/>
                <w:sz w:val="24"/>
                <w:szCs w:val="24"/>
              </w:rPr>
              <w:lastRenderedPageBreak/>
              <w:t>理流程。</w:t>
            </w:r>
          </w:p>
        </w:tc>
      </w:tr>
      <w:tr w:rsidR="00427F34" w14:paraId="76DEBC86" w14:textId="77777777">
        <w:tc>
          <w:tcPr>
            <w:tcW w:w="6012" w:type="dxa"/>
          </w:tcPr>
          <w:p w14:paraId="25732406"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第二十条</w:t>
            </w:r>
            <w:r>
              <w:rPr>
                <w:rFonts w:ascii="仿宋_GB2312" w:eastAsia="仿宋_GB2312" w:hAnsi="宋体" w:hint="eastAsia"/>
                <w:sz w:val="24"/>
                <w:szCs w:val="24"/>
              </w:rPr>
              <w:t xml:space="preserve">  教职员工享有下列权利：</w:t>
            </w:r>
          </w:p>
          <w:p w14:paraId="4D39D152"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（一）按规定使用学校的公共资源；</w:t>
            </w:r>
          </w:p>
          <w:p w14:paraId="3E201A25"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（二）公平获得自身发展的机会和条件，享受相应的工资和福利待遇；</w:t>
            </w:r>
          </w:p>
          <w:p w14:paraId="7097D1BC"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（三）在品德、能力和业绩等方面获得公正评价；</w:t>
            </w:r>
          </w:p>
          <w:p w14:paraId="0B560067"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（四）公平获得各种奖励及荣誉称号；</w:t>
            </w:r>
          </w:p>
          <w:p w14:paraId="7D5A207E"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（五）对学校改革、建设和发展及其他涉及切身利益的重大事项有知情权、监督权；</w:t>
            </w:r>
          </w:p>
          <w:p w14:paraId="059D810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（六）参与学校民主管理，对学校工作提出意见、建议；</w:t>
            </w:r>
          </w:p>
          <w:p w14:paraId="066AC75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（七）对职务聘用、福利待遇、评优评奖、纪律处分等事项如有异议，可向学校表达异议，向学校或者教育行政主管部门提出申诉；</w:t>
            </w:r>
          </w:p>
          <w:p w14:paraId="496D8B53"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（八）法律法规规定和合同约定的其他权利。</w:t>
            </w:r>
          </w:p>
        </w:tc>
        <w:tc>
          <w:tcPr>
            <w:tcW w:w="5970" w:type="dxa"/>
          </w:tcPr>
          <w:p w14:paraId="0A86D6A2"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 xml:space="preserve">第三十五条 </w:t>
            </w:r>
            <w:r>
              <w:rPr>
                <w:rFonts w:ascii="仿宋_GB2312" w:eastAsia="仿宋_GB2312" w:hAnsi="宋体" w:hint="eastAsia"/>
                <w:sz w:val="24"/>
                <w:szCs w:val="24"/>
              </w:rPr>
              <w:t>教职员工享有下列权利：</w:t>
            </w:r>
          </w:p>
          <w:p w14:paraId="71E4B268" w14:textId="77777777" w:rsidR="00427F34" w:rsidRDefault="00000000">
            <w:pPr>
              <w:adjustRightInd w:val="0"/>
              <w:snapToGrid w:val="0"/>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（一）</w:t>
            </w:r>
            <w:r>
              <w:rPr>
                <w:rFonts w:ascii="仿宋_GB2312" w:eastAsia="仿宋_GB2312" w:hAnsi="宋体" w:hint="eastAsia"/>
                <w:sz w:val="24"/>
                <w:szCs w:val="24"/>
                <w:u w:val="single"/>
              </w:rPr>
              <w:t>依据法律法规开展育人工作，指导学生的学习和发展</w:t>
            </w:r>
            <w:r>
              <w:rPr>
                <w:rFonts w:ascii="仿宋_GB2312" w:eastAsia="仿宋_GB2312" w:hAnsi="宋体" w:hint="eastAsia"/>
                <w:sz w:val="24"/>
                <w:szCs w:val="24"/>
              </w:rPr>
              <w:t>；</w:t>
            </w:r>
          </w:p>
          <w:p w14:paraId="6D9D2A67"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（二）按规定使用学校的公共资源；</w:t>
            </w:r>
          </w:p>
          <w:p w14:paraId="41709D8A"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（三）公平获得自身发展的机会和条件，享受相应的工资</w:t>
            </w:r>
            <w:r>
              <w:rPr>
                <w:rFonts w:ascii="仿宋_GB2312" w:eastAsia="仿宋_GB2312" w:hAnsi="宋体" w:hint="eastAsia"/>
                <w:sz w:val="24"/>
                <w:szCs w:val="24"/>
                <w:u w:val="single"/>
              </w:rPr>
              <w:t>报酬</w:t>
            </w:r>
            <w:r>
              <w:rPr>
                <w:rFonts w:ascii="仿宋_GB2312" w:eastAsia="仿宋_GB2312" w:hAnsi="宋体" w:hint="eastAsia"/>
                <w:sz w:val="24"/>
                <w:szCs w:val="24"/>
              </w:rPr>
              <w:t>和福利待遇；</w:t>
            </w:r>
          </w:p>
          <w:p w14:paraId="1858952C"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（四）在品德、能力和业绩等方面获得公正评价；</w:t>
            </w:r>
          </w:p>
          <w:p w14:paraId="195F6AE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（五）公平获得各种奖励及荣誉称号；</w:t>
            </w:r>
          </w:p>
          <w:p w14:paraId="7C945F40"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（六）对学校改革、建设和发展及其他涉及切身利益的重大事项有知情权、监督权；</w:t>
            </w:r>
          </w:p>
          <w:p w14:paraId="631723D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（七）参与学校民主管理，对学校工作提出意见、建议；</w:t>
            </w:r>
          </w:p>
          <w:p w14:paraId="09C5F5A6"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（八）对职务聘用、福利待遇、</w:t>
            </w:r>
            <w:r>
              <w:rPr>
                <w:rFonts w:ascii="仿宋_GB2312" w:eastAsia="仿宋_GB2312" w:hAnsi="宋体" w:hint="eastAsia"/>
                <w:sz w:val="24"/>
                <w:szCs w:val="24"/>
                <w:u w:val="single"/>
              </w:rPr>
              <w:t>考核评价</w:t>
            </w:r>
            <w:r>
              <w:rPr>
                <w:rFonts w:ascii="仿宋_GB2312" w:eastAsia="仿宋_GB2312" w:hAnsi="宋体" w:hint="eastAsia"/>
                <w:sz w:val="24"/>
                <w:szCs w:val="24"/>
              </w:rPr>
              <w:t>、纪律处分等事项</w:t>
            </w:r>
            <w:r>
              <w:rPr>
                <w:rFonts w:ascii="仿宋" w:eastAsia="仿宋" w:hAnsi="仿宋" w:cs="Times New Roman" w:hint="eastAsia"/>
                <w:bCs/>
                <w:snapToGrid w:val="0"/>
                <w:kern w:val="0"/>
                <w:sz w:val="24"/>
                <w:szCs w:val="24"/>
                <w:u w:val="single"/>
              </w:rPr>
              <w:t>表达异议和提出申诉</w:t>
            </w:r>
            <w:r>
              <w:rPr>
                <w:rFonts w:ascii="仿宋_GB2312" w:eastAsia="仿宋_GB2312" w:hAnsi="宋体" w:hint="eastAsia"/>
                <w:bCs/>
                <w:sz w:val="24"/>
                <w:szCs w:val="24"/>
              </w:rPr>
              <w:t>；</w:t>
            </w:r>
          </w:p>
          <w:p w14:paraId="0A6DAA4A"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sz w:val="24"/>
                <w:szCs w:val="24"/>
              </w:rPr>
              <w:t>（九）法律法规规定和合同约定的其他权利。</w:t>
            </w:r>
          </w:p>
        </w:tc>
        <w:tc>
          <w:tcPr>
            <w:tcW w:w="2535" w:type="dxa"/>
          </w:tcPr>
          <w:p w14:paraId="2C2A8937"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结合学校实际，根据《中华人民共和国教师法》第7条进行修改，优化表述。</w:t>
            </w:r>
          </w:p>
        </w:tc>
      </w:tr>
      <w:tr w:rsidR="00427F34" w14:paraId="3C726EAC" w14:textId="77777777">
        <w:tc>
          <w:tcPr>
            <w:tcW w:w="6012" w:type="dxa"/>
          </w:tcPr>
          <w:p w14:paraId="59F34DB3"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第二十一条</w:t>
            </w:r>
            <w:r>
              <w:rPr>
                <w:rFonts w:ascii="仿宋_GB2312" w:eastAsia="仿宋_GB2312" w:hAnsi="宋体" w:hint="eastAsia"/>
                <w:sz w:val="24"/>
                <w:szCs w:val="24"/>
              </w:rPr>
              <w:t xml:space="preserve">  学校教职员工应履行下列义务：</w:t>
            </w:r>
          </w:p>
          <w:p w14:paraId="65F8B0F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（一）爱护学生，立德树人；</w:t>
            </w:r>
          </w:p>
          <w:p w14:paraId="10A9742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（二）爱岗敬业，勤奋工作；</w:t>
            </w:r>
          </w:p>
          <w:p w14:paraId="4FDAE5F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（三）遵守学校规章制度；</w:t>
            </w:r>
          </w:p>
          <w:p w14:paraId="1BB646F3"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（四）遵守师德规范、教学规范和学术规范；</w:t>
            </w:r>
          </w:p>
          <w:p w14:paraId="3ACC8D8D"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（五）珍惜和维护学校名誉，维护学校利益；</w:t>
            </w:r>
          </w:p>
          <w:p w14:paraId="545F39AE"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（六）法律法规规定和合同约定的其他义务。</w:t>
            </w:r>
          </w:p>
        </w:tc>
        <w:tc>
          <w:tcPr>
            <w:tcW w:w="5970" w:type="dxa"/>
          </w:tcPr>
          <w:p w14:paraId="6434B1C8" w14:textId="77777777" w:rsidR="00427F34" w:rsidRDefault="00000000">
            <w:pPr>
              <w:widowControl/>
              <w:adjustRightInd w:val="0"/>
              <w:snapToGrid w:val="0"/>
              <w:spacing w:line="440" w:lineRule="exact"/>
              <w:ind w:firstLineChars="200" w:firstLine="482"/>
              <w:jc w:val="left"/>
              <w:textAlignment w:val="center"/>
              <w:rPr>
                <w:rFonts w:ascii="宋体" w:hAnsi="宋体" w:cs="宋体"/>
                <w:color w:val="000000"/>
                <w:kern w:val="0"/>
                <w:sz w:val="24"/>
                <w:szCs w:val="24"/>
              </w:rPr>
            </w:pPr>
            <w:r>
              <w:rPr>
                <w:rFonts w:ascii="仿宋_GB2312" w:eastAsia="仿宋_GB2312" w:hAnsi="宋体" w:hint="eastAsia"/>
                <w:b/>
                <w:sz w:val="24"/>
                <w:szCs w:val="24"/>
              </w:rPr>
              <w:lastRenderedPageBreak/>
              <w:t xml:space="preserve">第三十六条 </w:t>
            </w:r>
            <w:r>
              <w:rPr>
                <w:rFonts w:ascii="仿宋_GB2312" w:eastAsia="仿宋_GB2312" w:hAnsi="宋体" w:hint="eastAsia"/>
                <w:sz w:val="24"/>
                <w:szCs w:val="24"/>
              </w:rPr>
              <w:t>学校</w:t>
            </w:r>
            <w:r>
              <w:rPr>
                <w:rFonts w:ascii="仿宋_GB2312" w:eastAsia="仿宋_GB2312" w:hAnsi="宋体"/>
                <w:sz w:val="24"/>
                <w:szCs w:val="24"/>
              </w:rPr>
              <w:t>教职</w:t>
            </w:r>
            <w:r>
              <w:rPr>
                <w:rFonts w:ascii="仿宋_GB2312" w:eastAsia="仿宋_GB2312" w:hAnsi="宋体" w:hint="eastAsia"/>
                <w:sz w:val="24"/>
                <w:szCs w:val="24"/>
              </w:rPr>
              <w:t>员</w:t>
            </w:r>
            <w:r>
              <w:rPr>
                <w:rFonts w:ascii="仿宋_GB2312" w:eastAsia="仿宋_GB2312" w:hAnsi="宋体"/>
                <w:sz w:val="24"/>
                <w:szCs w:val="24"/>
              </w:rPr>
              <w:t>工应当履行下列义务：</w:t>
            </w:r>
          </w:p>
          <w:p w14:paraId="5495433C" w14:textId="77777777" w:rsidR="00427F34" w:rsidRDefault="00000000">
            <w:pPr>
              <w:widowControl/>
              <w:adjustRightInd w:val="0"/>
              <w:snapToGrid w:val="0"/>
              <w:spacing w:line="440" w:lineRule="exact"/>
              <w:ind w:firstLineChars="200" w:firstLine="480"/>
              <w:jc w:val="left"/>
              <w:textAlignment w:val="center"/>
              <w:rPr>
                <w:rFonts w:ascii="宋体" w:hAnsi="宋体" w:cs="宋体"/>
                <w:color w:val="000000"/>
                <w:kern w:val="0"/>
                <w:sz w:val="24"/>
                <w:szCs w:val="24"/>
              </w:rPr>
            </w:pPr>
            <w:r>
              <w:rPr>
                <w:rFonts w:ascii="仿宋_GB2312" w:eastAsia="仿宋_GB2312" w:hAnsi="宋体" w:hint="eastAsia"/>
                <w:sz w:val="24"/>
                <w:szCs w:val="24"/>
              </w:rPr>
              <w:t>（一）</w:t>
            </w:r>
            <w:r>
              <w:rPr>
                <w:rFonts w:ascii="仿宋_GB2312" w:eastAsia="仿宋_GB2312" w:hAnsi="宋体" w:hint="eastAsia"/>
                <w:sz w:val="24"/>
                <w:szCs w:val="24"/>
                <w:u w:val="single"/>
              </w:rPr>
              <w:t>拥护中国共产党的领导，贯彻党的教育方针，</w:t>
            </w:r>
            <w:r>
              <w:rPr>
                <w:rFonts w:ascii="仿宋_GB2312" w:eastAsia="仿宋_GB2312" w:hAnsi="宋体" w:hint="eastAsia"/>
                <w:sz w:val="24"/>
                <w:szCs w:val="24"/>
                <w:u w:val="single"/>
              </w:rPr>
              <w:lastRenderedPageBreak/>
              <w:t>遵守学校规章制度，爱岗敬业，勤勉工作；</w:t>
            </w:r>
          </w:p>
          <w:p w14:paraId="7D413F1E" w14:textId="77777777" w:rsidR="00427F34" w:rsidRDefault="00000000">
            <w:pPr>
              <w:widowControl/>
              <w:adjustRightInd w:val="0"/>
              <w:snapToGrid w:val="0"/>
              <w:spacing w:line="440" w:lineRule="exact"/>
              <w:ind w:firstLineChars="200" w:firstLine="480"/>
              <w:jc w:val="left"/>
              <w:textAlignment w:val="center"/>
              <w:rPr>
                <w:rFonts w:ascii="宋体" w:hAnsi="宋体" w:cs="宋体"/>
                <w:color w:val="000000"/>
                <w:kern w:val="0"/>
                <w:sz w:val="24"/>
                <w:szCs w:val="24"/>
              </w:rPr>
            </w:pPr>
            <w:r>
              <w:rPr>
                <w:rFonts w:ascii="仿宋_GB2312" w:eastAsia="仿宋_GB2312" w:hAnsi="宋体" w:hint="eastAsia"/>
                <w:sz w:val="24"/>
                <w:szCs w:val="24"/>
              </w:rPr>
              <w:t>（二）</w:t>
            </w:r>
            <w:r>
              <w:rPr>
                <w:rFonts w:ascii="仿宋_GB2312" w:eastAsia="仿宋_GB2312" w:hAnsi="宋体" w:hint="eastAsia"/>
                <w:sz w:val="24"/>
                <w:szCs w:val="24"/>
                <w:u w:val="single"/>
              </w:rPr>
              <w:t>恪守宪法原则，遵守法律法规,遵守职业行为准则和职业道德规范；</w:t>
            </w:r>
          </w:p>
          <w:p w14:paraId="4B1F586F" w14:textId="77777777" w:rsidR="00427F34" w:rsidRDefault="00000000">
            <w:pPr>
              <w:widowControl/>
              <w:adjustRightInd w:val="0"/>
              <w:snapToGrid w:val="0"/>
              <w:spacing w:line="440" w:lineRule="exact"/>
              <w:ind w:firstLineChars="200" w:firstLine="480"/>
              <w:jc w:val="left"/>
              <w:textAlignment w:val="center"/>
              <w:rPr>
                <w:rFonts w:ascii="宋体" w:hAnsi="宋体" w:cs="宋体"/>
                <w:color w:val="000000"/>
                <w:kern w:val="0"/>
                <w:sz w:val="24"/>
                <w:szCs w:val="24"/>
              </w:rPr>
            </w:pPr>
            <w:r>
              <w:rPr>
                <w:rFonts w:ascii="仿宋_GB2312" w:eastAsia="仿宋_GB2312" w:hAnsi="宋体" w:hint="eastAsia"/>
                <w:sz w:val="24"/>
                <w:szCs w:val="24"/>
              </w:rPr>
              <w:t>（三）</w:t>
            </w:r>
            <w:r>
              <w:rPr>
                <w:rFonts w:ascii="仿宋_GB2312" w:eastAsia="仿宋_GB2312" w:hAnsi="宋体" w:hint="eastAsia"/>
                <w:sz w:val="24"/>
                <w:szCs w:val="24"/>
                <w:u w:val="single"/>
              </w:rPr>
              <w:t>坚守学术良知，恪守学术规范，反对学术不端；</w:t>
            </w:r>
          </w:p>
          <w:p w14:paraId="0C9081F4" w14:textId="77777777" w:rsidR="00427F34" w:rsidRDefault="00000000">
            <w:pPr>
              <w:widowControl/>
              <w:adjustRightInd w:val="0"/>
              <w:snapToGrid w:val="0"/>
              <w:spacing w:line="440" w:lineRule="exact"/>
              <w:ind w:firstLineChars="200" w:firstLine="480"/>
              <w:jc w:val="left"/>
              <w:textAlignment w:val="center"/>
              <w:rPr>
                <w:rFonts w:ascii="仿宋_GB2312" w:eastAsia="仿宋_GB2312" w:hAnsi="宋体"/>
                <w:sz w:val="24"/>
                <w:szCs w:val="24"/>
                <w:u w:val="single"/>
              </w:rPr>
            </w:pPr>
            <w:r>
              <w:rPr>
                <w:rFonts w:ascii="仿宋_GB2312" w:eastAsia="仿宋_GB2312" w:hAnsi="宋体" w:hint="eastAsia"/>
                <w:sz w:val="24"/>
                <w:szCs w:val="24"/>
              </w:rPr>
              <w:t>（四）</w:t>
            </w:r>
            <w:r>
              <w:rPr>
                <w:rFonts w:ascii="仿宋_GB2312" w:eastAsia="仿宋_GB2312" w:hAnsi="宋体" w:hint="eastAsia"/>
                <w:sz w:val="24"/>
                <w:szCs w:val="24"/>
                <w:u w:val="single"/>
              </w:rPr>
              <w:t>尊重和爱护学生</w:t>
            </w:r>
            <w:r>
              <w:rPr>
                <w:rFonts w:ascii="仿宋" w:eastAsia="仿宋" w:hAnsi="仿宋" w:cs="仿宋" w:hint="eastAsia"/>
                <w:sz w:val="24"/>
                <w:szCs w:val="24"/>
                <w:u w:val="single"/>
              </w:rPr>
              <w:t>，</w:t>
            </w:r>
            <w:r>
              <w:rPr>
                <w:rFonts w:ascii="仿宋_GB2312" w:eastAsia="仿宋_GB2312" w:hAnsi="宋体" w:hint="eastAsia"/>
                <w:sz w:val="24"/>
                <w:szCs w:val="24"/>
                <w:u w:val="single"/>
              </w:rPr>
              <w:t>促进学生德智体美劳全面发展；</w:t>
            </w:r>
          </w:p>
          <w:p w14:paraId="1ED62923" w14:textId="77777777" w:rsidR="00427F34" w:rsidRDefault="00000000">
            <w:pPr>
              <w:widowControl/>
              <w:adjustRightInd w:val="0"/>
              <w:snapToGrid w:val="0"/>
              <w:spacing w:line="440" w:lineRule="exact"/>
              <w:ind w:firstLineChars="200" w:firstLine="480"/>
              <w:jc w:val="left"/>
              <w:textAlignment w:val="center"/>
              <w:rPr>
                <w:rFonts w:ascii="仿宋_GB2312" w:eastAsia="仿宋_GB2312" w:hAnsi="宋体"/>
                <w:sz w:val="24"/>
                <w:szCs w:val="24"/>
              </w:rPr>
            </w:pPr>
            <w:r>
              <w:rPr>
                <w:rFonts w:ascii="仿宋_GB2312" w:eastAsia="仿宋_GB2312" w:hAnsi="宋体"/>
                <w:sz w:val="24"/>
                <w:szCs w:val="24"/>
              </w:rPr>
              <w:t>（</w:t>
            </w:r>
            <w:r>
              <w:rPr>
                <w:rFonts w:ascii="仿宋_GB2312" w:eastAsia="仿宋_GB2312" w:hAnsi="宋体" w:hint="eastAsia"/>
                <w:sz w:val="24"/>
                <w:szCs w:val="24"/>
              </w:rPr>
              <w:t>五</w:t>
            </w:r>
            <w:r>
              <w:rPr>
                <w:rFonts w:ascii="仿宋_GB2312" w:eastAsia="仿宋_GB2312" w:hAnsi="宋体"/>
                <w:sz w:val="24"/>
                <w:szCs w:val="24"/>
              </w:rPr>
              <w:t>）</w:t>
            </w:r>
            <w:r>
              <w:rPr>
                <w:rFonts w:ascii="仿宋_GB2312" w:eastAsia="仿宋_GB2312" w:hAnsi="宋体"/>
                <w:sz w:val="24"/>
                <w:szCs w:val="24"/>
                <w:u w:val="single"/>
              </w:rPr>
              <w:t>自觉维护学校声誉和权益，依法保护学校资源</w:t>
            </w:r>
            <w:r>
              <w:rPr>
                <w:rFonts w:ascii="仿宋_GB2312" w:eastAsia="仿宋_GB2312" w:hAnsi="宋体" w:hint="eastAsia"/>
                <w:sz w:val="24"/>
                <w:szCs w:val="24"/>
                <w:u w:val="single"/>
              </w:rPr>
              <w:t>；</w:t>
            </w:r>
          </w:p>
          <w:p w14:paraId="18F4DFBC" w14:textId="77777777" w:rsidR="00427F34" w:rsidRDefault="00000000">
            <w:pPr>
              <w:adjustRightInd w:val="0"/>
              <w:snapToGrid w:val="0"/>
              <w:spacing w:line="440" w:lineRule="exact"/>
              <w:ind w:firstLineChars="200" w:firstLine="480"/>
              <w:rPr>
                <w:rFonts w:ascii="仿宋_GB2312" w:eastAsia="仿宋_GB2312"/>
                <w:sz w:val="24"/>
                <w:szCs w:val="24"/>
              </w:rPr>
            </w:pPr>
            <w:r>
              <w:rPr>
                <w:rFonts w:ascii="仿宋_GB2312" w:eastAsia="仿宋_GB2312" w:hAnsi="宋体"/>
                <w:sz w:val="24"/>
                <w:szCs w:val="24"/>
              </w:rPr>
              <w:t>（</w:t>
            </w:r>
            <w:r>
              <w:rPr>
                <w:rFonts w:ascii="仿宋_GB2312" w:eastAsia="仿宋_GB2312" w:hAnsi="宋体" w:hint="eastAsia"/>
                <w:sz w:val="24"/>
                <w:szCs w:val="24"/>
              </w:rPr>
              <w:t>六</w:t>
            </w:r>
            <w:r>
              <w:rPr>
                <w:rFonts w:ascii="仿宋_GB2312" w:eastAsia="仿宋_GB2312" w:hAnsi="宋体"/>
                <w:sz w:val="24"/>
                <w:szCs w:val="24"/>
              </w:rPr>
              <w:t>）法律、法规、</w:t>
            </w:r>
            <w:r>
              <w:rPr>
                <w:rFonts w:ascii="仿宋_GB2312" w:eastAsia="仿宋_GB2312" w:hAnsi="宋体"/>
                <w:sz w:val="24"/>
                <w:szCs w:val="24"/>
                <w:u w:val="single"/>
              </w:rPr>
              <w:t>规章制度</w:t>
            </w:r>
            <w:r>
              <w:rPr>
                <w:rFonts w:ascii="仿宋_GB2312" w:eastAsia="仿宋_GB2312" w:hAnsi="宋体"/>
                <w:sz w:val="24"/>
                <w:szCs w:val="24"/>
              </w:rPr>
              <w:t>以及合同约定的其他义务。</w:t>
            </w:r>
          </w:p>
        </w:tc>
        <w:tc>
          <w:tcPr>
            <w:tcW w:w="2535" w:type="dxa"/>
          </w:tcPr>
          <w:p w14:paraId="0537F5BC" w14:textId="77777777" w:rsidR="00427F34" w:rsidRDefault="00000000">
            <w:pPr>
              <w:spacing w:line="440" w:lineRule="exact"/>
              <w:rPr>
                <w:rFonts w:ascii="仿宋_GB2312" w:eastAsia="仿宋_GB2312" w:hAnsi="宋体"/>
                <w:sz w:val="24"/>
                <w:szCs w:val="24"/>
              </w:rPr>
            </w:pPr>
            <w:r>
              <w:rPr>
                <w:rFonts w:ascii="仿宋_GB2312" w:eastAsia="仿宋_GB2312" w:hAnsi="宋体" w:hint="eastAsia"/>
                <w:sz w:val="24"/>
                <w:szCs w:val="24"/>
              </w:rPr>
              <w:lastRenderedPageBreak/>
              <w:t>（1）根据《新时代高校教师职业行为十项</w:t>
            </w:r>
            <w:r>
              <w:rPr>
                <w:rFonts w:ascii="仿宋_GB2312" w:eastAsia="仿宋_GB2312" w:hAnsi="宋体" w:hint="eastAsia"/>
                <w:sz w:val="24"/>
                <w:szCs w:val="24"/>
              </w:rPr>
              <w:lastRenderedPageBreak/>
              <w:t>准则》修改相应表述，</w:t>
            </w:r>
            <w:r>
              <w:rPr>
                <w:rFonts w:ascii="仿宋_GB2312" w:eastAsia="仿宋_GB2312" w:hAnsi="宋体"/>
                <w:sz w:val="24"/>
                <w:szCs w:val="24"/>
              </w:rPr>
              <w:t>同时调整条款顺序</w:t>
            </w:r>
            <w:r>
              <w:rPr>
                <w:rFonts w:ascii="仿宋_GB2312" w:eastAsia="仿宋_GB2312" w:hAnsi="宋体" w:hint="eastAsia"/>
                <w:sz w:val="24"/>
                <w:szCs w:val="24"/>
              </w:rPr>
              <w:t>，强化师德师风建设，在章程中明确要求：拥护中国共产党的领导，贯彻党的教育方针，遵守职业行为准则和职业道德规范。</w:t>
            </w:r>
          </w:p>
          <w:p w14:paraId="4EDAD6E2"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t>（2）围绕立德树人根本任务，在章程中明确要求：促进学生德智体美劳全面发展。</w:t>
            </w:r>
          </w:p>
        </w:tc>
      </w:tr>
      <w:tr w:rsidR="00427F34" w14:paraId="52E8F4A9" w14:textId="77777777">
        <w:trPr>
          <w:trHeight w:val="737"/>
        </w:trPr>
        <w:tc>
          <w:tcPr>
            <w:tcW w:w="6012" w:type="dxa"/>
          </w:tcPr>
          <w:p w14:paraId="0D0C9CC5"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第二十二条</w:t>
            </w:r>
            <w:r>
              <w:rPr>
                <w:rFonts w:ascii="仿宋_GB2312" w:eastAsia="仿宋_GB2312" w:hAnsi="宋体" w:hint="eastAsia"/>
                <w:sz w:val="24"/>
                <w:szCs w:val="24"/>
              </w:rPr>
              <w:t xml:space="preserve">  学校建立教职员工发展制度，构建完整的培训体系，鼓励和支持教师开展国内外学术交流与合作。</w:t>
            </w:r>
          </w:p>
        </w:tc>
        <w:tc>
          <w:tcPr>
            <w:tcW w:w="5970" w:type="dxa"/>
          </w:tcPr>
          <w:p w14:paraId="37E6F4B4" w14:textId="77777777" w:rsidR="00427F34" w:rsidRDefault="00427F34">
            <w:pPr>
              <w:spacing w:line="440" w:lineRule="exact"/>
              <w:rPr>
                <w:rFonts w:ascii="仿宋_GB2312" w:eastAsia="仿宋_GB2312"/>
                <w:sz w:val="24"/>
                <w:szCs w:val="24"/>
              </w:rPr>
            </w:pPr>
          </w:p>
        </w:tc>
        <w:tc>
          <w:tcPr>
            <w:tcW w:w="2535" w:type="dxa"/>
          </w:tcPr>
          <w:p w14:paraId="32466DA4" w14:textId="77777777" w:rsidR="00427F34" w:rsidRDefault="00427F34">
            <w:pPr>
              <w:spacing w:line="440" w:lineRule="exact"/>
              <w:rPr>
                <w:rFonts w:ascii="仿宋_GB2312" w:eastAsia="仿宋_GB2312"/>
                <w:sz w:val="24"/>
                <w:szCs w:val="24"/>
              </w:rPr>
            </w:pPr>
          </w:p>
        </w:tc>
      </w:tr>
      <w:tr w:rsidR="00427F34" w14:paraId="7A203699" w14:textId="77777777">
        <w:trPr>
          <w:trHeight w:val="134"/>
        </w:trPr>
        <w:tc>
          <w:tcPr>
            <w:tcW w:w="6012" w:type="dxa"/>
          </w:tcPr>
          <w:p w14:paraId="4DFEC731" w14:textId="77777777" w:rsidR="00427F34" w:rsidRDefault="00427F34">
            <w:pPr>
              <w:spacing w:line="440" w:lineRule="exact"/>
              <w:ind w:firstLineChars="200" w:firstLine="482"/>
              <w:rPr>
                <w:rFonts w:ascii="仿宋_GB2312" w:eastAsia="仿宋_GB2312" w:hAnsi="宋体"/>
                <w:b/>
                <w:sz w:val="24"/>
                <w:szCs w:val="24"/>
              </w:rPr>
            </w:pPr>
          </w:p>
        </w:tc>
        <w:tc>
          <w:tcPr>
            <w:tcW w:w="5970" w:type="dxa"/>
          </w:tcPr>
          <w:p w14:paraId="422C8DCC"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第三十八条 </w:t>
            </w:r>
            <w:r>
              <w:rPr>
                <w:rFonts w:ascii="仿宋_GB2312" w:eastAsia="仿宋_GB2312" w:hAnsi="宋体" w:hint="eastAsia"/>
                <w:sz w:val="24"/>
                <w:szCs w:val="24"/>
                <w:u w:val="single"/>
              </w:rPr>
              <w:t>学校将师德纳入教师考核评价体系，并作为教师绩效评价、聘任（聘用）和评优奖励的首要标准，严格执行“一票否决制”。</w:t>
            </w:r>
          </w:p>
        </w:tc>
        <w:tc>
          <w:tcPr>
            <w:tcW w:w="2535" w:type="dxa"/>
          </w:tcPr>
          <w:p w14:paraId="4248B3A2" w14:textId="77777777" w:rsidR="00427F34" w:rsidRDefault="00000000">
            <w:pPr>
              <w:spacing w:line="440" w:lineRule="exact"/>
              <w:rPr>
                <w:rFonts w:ascii="仿宋_GB2312" w:eastAsia="仿宋_GB2312"/>
                <w:sz w:val="24"/>
                <w:szCs w:val="24"/>
              </w:rPr>
            </w:pPr>
            <w:r>
              <w:rPr>
                <w:rFonts w:ascii="仿宋_GB2312" w:eastAsia="仿宋_GB2312" w:hAnsi="宋体"/>
                <w:sz w:val="24"/>
                <w:szCs w:val="24"/>
              </w:rPr>
              <w:t>根据</w:t>
            </w:r>
            <w:r>
              <w:rPr>
                <w:rFonts w:ascii="仿宋_GB2312" w:eastAsia="仿宋_GB2312" w:hAnsi="宋体" w:hint="eastAsia"/>
                <w:sz w:val="24"/>
                <w:szCs w:val="24"/>
              </w:rPr>
              <w:t>2020年10月中共中央、国务院印发的《深化新时代教育评</w:t>
            </w:r>
            <w:r>
              <w:rPr>
                <w:rFonts w:ascii="仿宋_GB2312" w:eastAsia="仿宋_GB2312" w:hAnsi="宋体" w:hint="eastAsia"/>
                <w:sz w:val="24"/>
                <w:szCs w:val="24"/>
              </w:rPr>
              <w:lastRenderedPageBreak/>
              <w:t>价改革总体方案》，以及《教育部关于印发&lt;高等学校教师职业道德规范&gt;的通知》等有关规定增加条款。</w:t>
            </w:r>
          </w:p>
        </w:tc>
      </w:tr>
      <w:tr w:rsidR="00427F34" w14:paraId="405F0287" w14:textId="77777777">
        <w:tc>
          <w:tcPr>
            <w:tcW w:w="6012" w:type="dxa"/>
          </w:tcPr>
          <w:p w14:paraId="40DB893D"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第二十三条</w:t>
            </w:r>
            <w:r>
              <w:rPr>
                <w:rFonts w:ascii="仿宋_GB2312" w:eastAsia="仿宋_GB2312" w:hAnsi="宋体" w:hint="eastAsia"/>
                <w:sz w:val="24"/>
                <w:szCs w:val="24"/>
              </w:rPr>
              <w:t xml:space="preserve">  学校建立各类表彰奖励制度，对为国家、社会及学校做出突出贡献的教职员工给予表彰、奖励；对违纪教职员工给予相应的纪律处分。</w:t>
            </w:r>
          </w:p>
        </w:tc>
        <w:tc>
          <w:tcPr>
            <w:tcW w:w="5970" w:type="dxa"/>
          </w:tcPr>
          <w:p w14:paraId="412CB42A"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第三十九条 </w:t>
            </w:r>
            <w:r>
              <w:rPr>
                <w:rFonts w:ascii="仿宋_GB2312" w:eastAsia="仿宋_GB2312" w:hAnsi="宋体" w:hint="eastAsia"/>
                <w:sz w:val="24"/>
                <w:szCs w:val="24"/>
              </w:rPr>
              <w:t>学校建立</w:t>
            </w:r>
            <w:r>
              <w:rPr>
                <w:rFonts w:ascii="仿宋_GB2312" w:eastAsia="仿宋_GB2312" w:hAnsi="宋体" w:hint="eastAsia"/>
                <w:sz w:val="24"/>
                <w:szCs w:val="24"/>
                <w:u w:val="single"/>
              </w:rPr>
              <w:t>奖惩制度</w:t>
            </w:r>
            <w:r>
              <w:rPr>
                <w:rFonts w:ascii="仿宋_GB2312" w:eastAsia="仿宋_GB2312" w:hAnsi="宋体" w:hint="eastAsia"/>
                <w:sz w:val="24"/>
                <w:szCs w:val="24"/>
              </w:rPr>
              <w:t>，对为国家、社会及学校做出突出贡献的教职员工给予表彰、奖励；对</w:t>
            </w:r>
            <w:r>
              <w:rPr>
                <w:rFonts w:ascii="仿宋_GB2312" w:eastAsia="仿宋_GB2312" w:hAnsi="宋体" w:hint="eastAsia"/>
                <w:sz w:val="24"/>
                <w:szCs w:val="24"/>
                <w:u w:val="single"/>
              </w:rPr>
              <w:t>违规违纪者予以相应的处理或处分</w:t>
            </w:r>
            <w:r>
              <w:rPr>
                <w:rFonts w:ascii="仿宋_GB2312" w:eastAsia="仿宋_GB2312" w:hAnsi="宋体" w:hint="eastAsia"/>
                <w:sz w:val="24"/>
                <w:szCs w:val="24"/>
              </w:rPr>
              <w:t>。</w:t>
            </w:r>
          </w:p>
        </w:tc>
        <w:tc>
          <w:tcPr>
            <w:tcW w:w="2535" w:type="dxa"/>
          </w:tcPr>
          <w:p w14:paraId="6B088247" w14:textId="77777777" w:rsidR="00427F34" w:rsidRDefault="00000000">
            <w:pPr>
              <w:spacing w:line="440" w:lineRule="exact"/>
              <w:rPr>
                <w:rFonts w:ascii="仿宋_GB2312" w:eastAsia="仿宋_GB2312" w:hAnsi="宋体"/>
                <w:sz w:val="24"/>
                <w:szCs w:val="24"/>
              </w:rPr>
            </w:pPr>
            <w:r>
              <w:rPr>
                <w:rFonts w:ascii="仿宋_GB2312" w:eastAsia="仿宋_GB2312" w:hAnsi="宋体" w:hint="eastAsia"/>
                <w:sz w:val="24"/>
                <w:szCs w:val="24"/>
              </w:rPr>
              <w:t>（1）优化表述“奖惩制度”，与后面的表彰奖励、处理处分的表述对应；</w:t>
            </w:r>
          </w:p>
          <w:p w14:paraId="407AC186"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t>（2）针对涉嫌</w:t>
            </w:r>
            <w:proofErr w:type="gramStart"/>
            <w:r>
              <w:rPr>
                <w:rFonts w:ascii="仿宋_GB2312" w:eastAsia="仿宋_GB2312" w:hAnsi="宋体" w:hint="eastAsia"/>
                <w:sz w:val="24"/>
                <w:szCs w:val="24"/>
              </w:rPr>
              <w:t>违规但</w:t>
            </w:r>
            <w:proofErr w:type="gramEnd"/>
            <w:r>
              <w:rPr>
                <w:rFonts w:ascii="仿宋_GB2312" w:eastAsia="仿宋_GB2312" w:hAnsi="宋体" w:hint="eastAsia"/>
                <w:sz w:val="24"/>
                <w:szCs w:val="24"/>
              </w:rPr>
              <w:t>未违纪的情况，只适合给予通报批评或诫勉谈话的处理，不涉及处分的情况，增加相应内容。</w:t>
            </w:r>
          </w:p>
        </w:tc>
      </w:tr>
      <w:tr w:rsidR="00427F34" w14:paraId="7B4A44FF" w14:textId="77777777">
        <w:tc>
          <w:tcPr>
            <w:tcW w:w="6012" w:type="dxa"/>
          </w:tcPr>
          <w:p w14:paraId="17F0CE83"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第二十四条</w:t>
            </w:r>
            <w:r>
              <w:rPr>
                <w:rFonts w:ascii="仿宋_GB2312" w:eastAsia="仿宋_GB2312" w:hAnsi="宋体" w:hint="eastAsia"/>
                <w:sz w:val="24"/>
                <w:szCs w:val="24"/>
              </w:rPr>
              <w:t xml:space="preserve">  学校根据国家有关规定、地区经济发展水平和自身实际，确定教职员工工资福利待遇。</w:t>
            </w:r>
          </w:p>
        </w:tc>
        <w:tc>
          <w:tcPr>
            <w:tcW w:w="5970" w:type="dxa"/>
          </w:tcPr>
          <w:p w14:paraId="0C2F266C" w14:textId="77777777" w:rsidR="00427F34" w:rsidRDefault="00000000">
            <w:pPr>
              <w:spacing w:line="440" w:lineRule="exact"/>
              <w:rPr>
                <w:rFonts w:ascii="仿宋_GB2312" w:eastAsia="仿宋_GB2312"/>
                <w:sz w:val="24"/>
                <w:szCs w:val="24"/>
              </w:rPr>
            </w:pPr>
            <w:r>
              <w:rPr>
                <w:rFonts w:ascii="仿宋_GB2312" w:eastAsia="仿宋_GB2312" w:hAnsi="宋体" w:hint="eastAsia"/>
                <w:b/>
                <w:sz w:val="24"/>
                <w:szCs w:val="24"/>
              </w:rPr>
              <w:t xml:space="preserve">    第四十条</w:t>
            </w:r>
            <w:r>
              <w:rPr>
                <w:rFonts w:ascii="仿宋_GB2312" w:eastAsia="仿宋_GB2312" w:hAnsi="宋体" w:hint="eastAsia"/>
                <w:sz w:val="24"/>
                <w:szCs w:val="24"/>
              </w:rPr>
              <w:t xml:space="preserve">  学校根据国家有关规定、地区经济发展水平和自身实际，</w:t>
            </w:r>
            <w:r>
              <w:rPr>
                <w:rFonts w:ascii="仿宋_GB2312" w:eastAsia="仿宋_GB2312" w:hAnsi="宋体" w:hint="eastAsia"/>
                <w:sz w:val="24"/>
                <w:szCs w:val="24"/>
                <w:u w:val="single"/>
              </w:rPr>
              <w:t>完善内部收入分配机制，依法保障教职员工工资福利待遇。</w:t>
            </w:r>
          </w:p>
        </w:tc>
        <w:tc>
          <w:tcPr>
            <w:tcW w:w="2535" w:type="dxa"/>
          </w:tcPr>
          <w:p w14:paraId="07E1C4DF"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根据《高校章程修订与核准要点》，结合学校实际，优化表述。</w:t>
            </w:r>
          </w:p>
        </w:tc>
      </w:tr>
      <w:tr w:rsidR="00427F34" w14:paraId="28CA370F" w14:textId="77777777">
        <w:tc>
          <w:tcPr>
            <w:tcW w:w="6012" w:type="dxa"/>
          </w:tcPr>
          <w:p w14:paraId="6B45EE5C"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第二十五条</w:t>
            </w:r>
            <w:r>
              <w:rPr>
                <w:rFonts w:ascii="仿宋_GB2312" w:eastAsia="仿宋_GB2312" w:hAnsi="宋体" w:hint="eastAsia"/>
                <w:sz w:val="24"/>
                <w:szCs w:val="24"/>
              </w:rPr>
              <w:t xml:space="preserve">  学校建立健全教职员工权利保护机制，保障教职员工合法权益。学校设置由教职员工代表、校领导、相关职能部门负责人和法律专家组成的教职员工申诉委员会，受理和处理教职员工提出的申诉。</w:t>
            </w:r>
          </w:p>
        </w:tc>
        <w:tc>
          <w:tcPr>
            <w:tcW w:w="5970" w:type="dxa"/>
          </w:tcPr>
          <w:p w14:paraId="74D625D9"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第四十一条 </w:t>
            </w:r>
            <w:r>
              <w:rPr>
                <w:rFonts w:ascii="仿宋_GB2312" w:eastAsia="仿宋_GB2312" w:hAnsi="宋体" w:hint="eastAsia"/>
                <w:sz w:val="24"/>
                <w:szCs w:val="24"/>
              </w:rPr>
              <w:t>学校建立健全教职员工权利保护机制，保障教职员工合法权益。学校设置由</w:t>
            </w:r>
            <w:r>
              <w:rPr>
                <w:rFonts w:ascii="仿宋_GB2312" w:eastAsia="仿宋_GB2312" w:hAnsi="宋体" w:hint="eastAsia"/>
                <w:sz w:val="24"/>
                <w:szCs w:val="24"/>
                <w:u w:val="single"/>
              </w:rPr>
              <w:t>教职员工代表、校领导、相关职能部门代表等</w:t>
            </w:r>
            <w:r>
              <w:rPr>
                <w:rFonts w:ascii="仿宋_GB2312" w:eastAsia="仿宋_GB2312" w:hAnsi="宋体" w:hint="eastAsia"/>
                <w:sz w:val="24"/>
                <w:szCs w:val="24"/>
              </w:rPr>
              <w:t>组成的教职员工申诉委员会，受理和处理教职员工提出的申诉。</w:t>
            </w:r>
          </w:p>
        </w:tc>
        <w:tc>
          <w:tcPr>
            <w:tcW w:w="2535" w:type="dxa"/>
          </w:tcPr>
          <w:p w14:paraId="5676DB5C"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根据学校实际修改。</w:t>
            </w:r>
          </w:p>
        </w:tc>
      </w:tr>
      <w:tr w:rsidR="00427F34" w14:paraId="21B903E3" w14:textId="77777777">
        <w:tc>
          <w:tcPr>
            <w:tcW w:w="6012" w:type="dxa"/>
          </w:tcPr>
          <w:p w14:paraId="70AEFDBB"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第二十六条</w:t>
            </w:r>
            <w:r>
              <w:rPr>
                <w:rFonts w:ascii="仿宋_GB2312" w:eastAsia="仿宋_GB2312" w:hAnsi="宋体" w:hint="eastAsia"/>
                <w:sz w:val="24"/>
                <w:szCs w:val="24"/>
              </w:rPr>
              <w:t xml:space="preserve">  名誉教授、客座教授、访问学者、进修教师等其他教育工作者，在本校从事教学、科研、进修活动期间，依据相关规定和合同约定，享受相应的权利，履行相应的义务，学校为其提供必要的条件和帮助。</w:t>
            </w:r>
          </w:p>
        </w:tc>
        <w:tc>
          <w:tcPr>
            <w:tcW w:w="5970" w:type="dxa"/>
          </w:tcPr>
          <w:p w14:paraId="0448F37C"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第四十二条 </w:t>
            </w:r>
            <w:r>
              <w:rPr>
                <w:rFonts w:ascii="仿宋_GB2312" w:eastAsia="仿宋_GB2312" w:hAnsi="宋体" w:hint="eastAsia"/>
                <w:sz w:val="24"/>
                <w:szCs w:val="24"/>
              </w:rPr>
              <w:t>名誉教授、客座教授、</w:t>
            </w:r>
            <w:r>
              <w:rPr>
                <w:rFonts w:ascii="仿宋_GB2312" w:eastAsia="仿宋_GB2312" w:hAnsi="宋体" w:hint="eastAsia"/>
                <w:sz w:val="24"/>
                <w:szCs w:val="24"/>
                <w:u w:val="single"/>
              </w:rPr>
              <w:t>兼职教授、兼职教师、</w:t>
            </w:r>
            <w:r>
              <w:rPr>
                <w:rFonts w:ascii="仿宋_GB2312" w:eastAsia="仿宋_GB2312" w:hAnsi="宋体" w:hint="eastAsia"/>
                <w:sz w:val="24"/>
                <w:szCs w:val="24"/>
              </w:rPr>
              <w:t>访问学者、进修教师、</w:t>
            </w:r>
            <w:r>
              <w:rPr>
                <w:rFonts w:ascii="仿宋_GB2312" w:eastAsia="仿宋_GB2312" w:hAnsi="宋体" w:hint="eastAsia"/>
                <w:sz w:val="24"/>
                <w:szCs w:val="24"/>
                <w:u w:val="single"/>
              </w:rPr>
              <w:t>在站博士后</w:t>
            </w:r>
            <w:r>
              <w:rPr>
                <w:rFonts w:ascii="仿宋_GB2312" w:eastAsia="仿宋_GB2312" w:hAnsi="宋体" w:hint="eastAsia"/>
                <w:sz w:val="24"/>
                <w:szCs w:val="24"/>
              </w:rPr>
              <w:t>等其他</w:t>
            </w:r>
            <w:r>
              <w:rPr>
                <w:rFonts w:ascii="仿宋_GB2312" w:eastAsia="仿宋_GB2312" w:hAnsi="宋体" w:hint="eastAsia"/>
                <w:sz w:val="24"/>
                <w:szCs w:val="24"/>
                <w:u w:val="single"/>
              </w:rPr>
              <w:t>教职员工</w:t>
            </w:r>
            <w:r>
              <w:rPr>
                <w:rFonts w:ascii="仿宋_GB2312" w:eastAsia="仿宋_GB2312" w:hAnsi="宋体" w:hint="eastAsia"/>
                <w:sz w:val="24"/>
                <w:szCs w:val="24"/>
              </w:rPr>
              <w:t>，在本校从事教学、科研、进修、</w:t>
            </w:r>
            <w:r>
              <w:rPr>
                <w:rFonts w:ascii="仿宋_GB2312" w:eastAsia="仿宋_GB2312" w:hAnsi="宋体" w:hint="eastAsia"/>
                <w:sz w:val="24"/>
                <w:szCs w:val="24"/>
                <w:u w:val="single"/>
              </w:rPr>
              <w:t>开展日常工作期间，</w:t>
            </w:r>
            <w:r>
              <w:rPr>
                <w:rFonts w:ascii="仿宋_GB2312" w:eastAsia="仿宋_GB2312" w:hAnsi="宋体" w:hint="eastAsia"/>
                <w:sz w:val="24"/>
                <w:szCs w:val="24"/>
              </w:rPr>
              <w:t>依据相关规定和合同约定，享受相应的权利，履行相应的义务，学校为其提供必要的条件和帮助。</w:t>
            </w:r>
          </w:p>
        </w:tc>
        <w:tc>
          <w:tcPr>
            <w:tcW w:w="2535" w:type="dxa"/>
          </w:tcPr>
          <w:p w14:paraId="7DB19BF5"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结合学校发展实际，增加在站博士后、兼职教师、兼职教授，同时除教育工作者外还有可能涉及工作人员，</w:t>
            </w:r>
            <w:proofErr w:type="gramStart"/>
            <w:r>
              <w:rPr>
                <w:rFonts w:ascii="仿宋_GB2312" w:eastAsia="仿宋_GB2312" w:hint="eastAsia"/>
                <w:sz w:val="24"/>
                <w:szCs w:val="24"/>
              </w:rPr>
              <w:t>故修改</w:t>
            </w:r>
            <w:proofErr w:type="gramEnd"/>
            <w:r>
              <w:rPr>
                <w:rFonts w:ascii="仿宋_GB2312" w:eastAsia="仿宋_GB2312" w:hint="eastAsia"/>
                <w:sz w:val="24"/>
                <w:szCs w:val="24"/>
              </w:rPr>
              <w:t>为“其他教职员工”，并增加“开展日常工作”的表述。</w:t>
            </w:r>
          </w:p>
        </w:tc>
      </w:tr>
      <w:tr w:rsidR="00427F34" w14:paraId="3F150C5A" w14:textId="77777777">
        <w:tc>
          <w:tcPr>
            <w:tcW w:w="14517" w:type="dxa"/>
            <w:gridSpan w:val="3"/>
          </w:tcPr>
          <w:p w14:paraId="51D6D4EF" w14:textId="12A1AE8A" w:rsidR="00427F34" w:rsidRDefault="00000000">
            <w:pPr>
              <w:pStyle w:val="aa"/>
              <w:numPr>
                <w:ilvl w:val="0"/>
                <w:numId w:val="1"/>
              </w:numPr>
              <w:ind w:firstLineChars="0"/>
              <w:jc w:val="center"/>
              <w:rPr>
                <w:rFonts w:ascii="仿宋_GB2312" w:eastAsia="仿宋_GB2312" w:hAnsi="宋体" w:cs="Times New Roman"/>
                <w:b/>
                <w:bCs/>
                <w:sz w:val="24"/>
                <w:szCs w:val="24"/>
              </w:rPr>
            </w:pPr>
            <w:bookmarkStart w:id="21" w:name="_Toc15645"/>
            <w:bookmarkStart w:id="22" w:name="_Toc9226"/>
            <w:bookmarkStart w:id="23" w:name="_Toc32330"/>
            <w:r>
              <w:rPr>
                <w:rFonts w:ascii="仿宋_GB2312" w:eastAsia="仿宋_GB2312" w:hAnsi="宋体" w:cs="Times New Roman" w:hint="eastAsia"/>
                <w:b/>
                <w:bCs/>
                <w:sz w:val="24"/>
                <w:szCs w:val="24"/>
              </w:rPr>
              <w:t>学生</w:t>
            </w:r>
            <w:bookmarkEnd w:id="21"/>
            <w:bookmarkEnd w:id="22"/>
            <w:bookmarkEnd w:id="23"/>
          </w:p>
          <w:p w14:paraId="39B3BAE1" w14:textId="77777777" w:rsidR="00427F34" w:rsidRDefault="00427F34">
            <w:pPr>
              <w:jc w:val="center"/>
              <w:rPr>
                <w:rFonts w:ascii="仿宋_GB2312" w:eastAsia="仿宋_GB2312" w:hAnsi="宋体" w:cs="Times New Roman"/>
                <w:b/>
                <w:bCs/>
                <w:sz w:val="24"/>
                <w:szCs w:val="24"/>
              </w:rPr>
            </w:pPr>
          </w:p>
        </w:tc>
      </w:tr>
      <w:tr w:rsidR="00427F34" w14:paraId="37A21A23" w14:textId="77777777">
        <w:tc>
          <w:tcPr>
            <w:tcW w:w="6012" w:type="dxa"/>
          </w:tcPr>
          <w:p w14:paraId="25879E88"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第十条</w:t>
            </w:r>
            <w:r>
              <w:rPr>
                <w:rFonts w:ascii="仿宋_GB2312" w:eastAsia="仿宋_GB2312" w:hAnsi="宋体" w:hint="eastAsia"/>
                <w:sz w:val="24"/>
                <w:szCs w:val="24"/>
              </w:rPr>
              <w:t xml:space="preserve">  学生是取得入学资格，具有学校学籍的受教育者。</w:t>
            </w:r>
          </w:p>
        </w:tc>
        <w:tc>
          <w:tcPr>
            <w:tcW w:w="5970" w:type="dxa"/>
          </w:tcPr>
          <w:p w14:paraId="5ED985F8" w14:textId="77777777" w:rsidR="00427F34" w:rsidRDefault="00427F34">
            <w:pPr>
              <w:spacing w:line="440" w:lineRule="exact"/>
              <w:rPr>
                <w:rFonts w:ascii="仿宋_GB2312" w:eastAsia="仿宋_GB2312"/>
                <w:sz w:val="24"/>
                <w:szCs w:val="24"/>
              </w:rPr>
            </w:pPr>
          </w:p>
        </w:tc>
        <w:tc>
          <w:tcPr>
            <w:tcW w:w="2535" w:type="dxa"/>
          </w:tcPr>
          <w:p w14:paraId="59F56EA2" w14:textId="77777777" w:rsidR="00427F34" w:rsidRDefault="00427F34">
            <w:pPr>
              <w:spacing w:line="440" w:lineRule="exact"/>
              <w:rPr>
                <w:rFonts w:ascii="仿宋_GB2312" w:eastAsia="仿宋_GB2312"/>
                <w:sz w:val="24"/>
                <w:szCs w:val="24"/>
              </w:rPr>
            </w:pPr>
          </w:p>
        </w:tc>
      </w:tr>
      <w:tr w:rsidR="00427F34" w14:paraId="024FF5D8" w14:textId="77777777">
        <w:tc>
          <w:tcPr>
            <w:tcW w:w="6012" w:type="dxa"/>
          </w:tcPr>
          <w:p w14:paraId="60D19006"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第十一条</w:t>
            </w:r>
            <w:r>
              <w:rPr>
                <w:rFonts w:ascii="仿宋_GB2312" w:eastAsia="仿宋_GB2312" w:hAnsi="宋体" w:hint="eastAsia"/>
                <w:sz w:val="24"/>
                <w:szCs w:val="24"/>
              </w:rPr>
              <w:t xml:space="preserve">  学生享有下列权利：</w:t>
            </w:r>
          </w:p>
          <w:p w14:paraId="628F11D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（一）公平接受学校教育，参加学校教育教学计划安排的各项活动，使用学校提供的公共教育资源；</w:t>
            </w:r>
          </w:p>
          <w:p w14:paraId="25AB5E63"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（二）参加素质拓展、社会服务、勤工助学，在校内组织、参加学生社团及文化体育等活动；</w:t>
            </w:r>
          </w:p>
          <w:p w14:paraId="3A50BF2D"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（三）公平获得在国内外学习和参加学术文化交流活动的机会；</w:t>
            </w:r>
          </w:p>
          <w:p w14:paraId="46C2F890"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（四）在思想品德、综合素质、学业成绩等方面获得公正评价，达到学校规定学业标准时获得相应的学历证书、学位证书；</w:t>
            </w:r>
          </w:p>
          <w:p w14:paraId="40C696A3"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（五）按国家及学校规定的标准和程序申请奖学金、助学金及助学贷款；</w:t>
            </w:r>
          </w:p>
          <w:p w14:paraId="1D8DBB6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（六）对学校改革、建设和发展及其他涉及个人切身利益的事项有知情权；</w:t>
            </w:r>
          </w:p>
          <w:p w14:paraId="615AAC70"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（七）参与学校民主管理，对学校发展和教育、教学改革提出意见、建议；</w:t>
            </w:r>
          </w:p>
          <w:p w14:paraId="6E963EF8"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（八）对学校给予的处分或者处理如有异议，可向学校或者教育行政主管部门提出申诉；对学校、教职员工侵犯其人身、财产等合法权益的行为，依法提起诉讼；</w:t>
            </w:r>
          </w:p>
          <w:p w14:paraId="14FA9AB8"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（九）法律法规规定的其他权利。</w:t>
            </w:r>
          </w:p>
        </w:tc>
        <w:tc>
          <w:tcPr>
            <w:tcW w:w="5970" w:type="dxa"/>
          </w:tcPr>
          <w:p w14:paraId="6D0E4A99"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 xml:space="preserve">第四十四条 </w:t>
            </w:r>
            <w:r>
              <w:rPr>
                <w:rFonts w:ascii="仿宋_GB2312" w:eastAsia="仿宋_GB2312" w:hAnsi="宋体" w:hint="eastAsia"/>
                <w:sz w:val="24"/>
                <w:szCs w:val="24"/>
              </w:rPr>
              <w:t>学生享有下列权利：</w:t>
            </w:r>
          </w:p>
          <w:p w14:paraId="5850D3E7"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（一）公平接受学校教育，参加学校教育教学计划安排的各项活动，使用学校提供的公共教育资源；</w:t>
            </w:r>
          </w:p>
          <w:p w14:paraId="2FDE3CB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（二）</w:t>
            </w:r>
            <w:r>
              <w:rPr>
                <w:rFonts w:ascii="仿宋_GB2312" w:eastAsia="仿宋_GB2312" w:hAnsi="宋体"/>
                <w:sz w:val="24"/>
                <w:szCs w:val="24"/>
                <w:u w:val="single"/>
              </w:rPr>
              <w:t>参加社会实践、志愿服务、勤工助学、文娱体育及科技文化创新等活动，获得就业创业指导和服务</w:t>
            </w:r>
            <w:r>
              <w:rPr>
                <w:rFonts w:ascii="仿宋_GB2312" w:eastAsia="仿宋_GB2312" w:hAnsi="宋体" w:hint="eastAsia"/>
                <w:sz w:val="24"/>
                <w:szCs w:val="24"/>
                <w:u w:val="single"/>
              </w:rPr>
              <w:t>；</w:t>
            </w:r>
          </w:p>
          <w:p w14:paraId="7BCC966A"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（三）公平获得在国内外学习和参加学术文化交流活动的机会；</w:t>
            </w:r>
          </w:p>
          <w:p w14:paraId="72B36175"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（四）在思想品德、综合素质、学业成绩等方面获得公正评价，达到学校规定学业标准时获得相应的学历证书、学位证书；</w:t>
            </w:r>
          </w:p>
          <w:p w14:paraId="66AEB692"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（五）按国家及学校规定的标准和程序申请奖学金、助学金及助学贷款；</w:t>
            </w:r>
          </w:p>
          <w:p w14:paraId="579EDCA0"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w:t>
            </w:r>
            <w:r>
              <w:rPr>
                <w:rFonts w:ascii="仿宋_GB2312" w:eastAsia="仿宋_GB2312" w:hAnsi="宋体"/>
                <w:sz w:val="24"/>
                <w:szCs w:val="24"/>
                <w:u w:val="single"/>
              </w:rPr>
              <w:t>在校内组织、参加学生团体，</w:t>
            </w:r>
            <w:r>
              <w:rPr>
                <w:rFonts w:ascii="仿宋_GB2312" w:eastAsia="仿宋_GB2312" w:hAnsi="宋体" w:hint="eastAsia"/>
                <w:sz w:val="24"/>
                <w:szCs w:val="24"/>
                <w:u w:val="single"/>
              </w:rPr>
              <w:t>以适当方式参与学校管理，对学校与学生权益相关事务享有知情权、参与权、表达权和监督权；</w:t>
            </w:r>
          </w:p>
          <w:p w14:paraId="0482BAF3"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（七）对学校给予的处分或者处理有异议，</w:t>
            </w:r>
            <w:r>
              <w:rPr>
                <w:rFonts w:ascii="仿宋_GB2312" w:eastAsia="仿宋_GB2312" w:hAnsi="宋体" w:hint="eastAsia"/>
                <w:sz w:val="24"/>
                <w:szCs w:val="24"/>
                <w:u w:val="single"/>
              </w:rPr>
              <w:t>向学校、教育行政部门提出申诉</w:t>
            </w:r>
            <w:r>
              <w:rPr>
                <w:rFonts w:ascii="仿宋_GB2312" w:eastAsia="仿宋_GB2312" w:hAnsi="宋体" w:hint="eastAsia"/>
                <w:sz w:val="24"/>
                <w:szCs w:val="24"/>
              </w:rPr>
              <w:t>，对学校、教职员工侵犯其人身权、财产权等合法权益的行为，</w:t>
            </w:r>
            <w:r>
              <w:rPr>
                <w:rFonts w:ascii="仿宋_GB2312" w:eastAsia="仿宋_GB2312" w:hAnsi="宋体" w:hint="eastAsia"/>
                <w:sz w:val="24"/>
                <w:szCs w:val="24"/>
                <w:u w:val="single"/>
              </w:rPr>
              <w:t>提出申诉或者</w:t>
            </w:r>
            <w:r>
              <w:rPr>
                <w:rFonts w:ascii="仿宋_GB2312" w:eastAsia="仿宋_GB2312" w:hAnsi="宋体" w:hint="eastAsia"/>
                <w:sz w:val="24"/>
                <w:szCs w:val="24"/>
              </w:rPr>
              <w:t>依法提起诉讼</w:t>
            </w:r>
            <w:r>
              <w:rPr>
                <w:rFonts w:ascii="仿宋_GB2312" w:eastAsia="仿宋_GB2312" w:hAnsi="宋体"/>
                <w:sz w:val="24"/>
                <w:szCs w:val="24"/>
              </w:rPr>
              <w:t>;</w:t>
            </w:r>
          </w:p>
          <w:p w14:paraId="264AA112"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sz w:val="24"/>
                <w:szCs w:val="24"/>
              </w:rPr>
              <w:t>（八）法律、法规</w:t>
            </w:r>
            <w:r>
              <w:rPr>
                <w:rFonts w:ascii="仿宋_GB2312" w:eastAsia="仿宋_GB2312" w:hAnsi="宋体" w:hint="eastAsia"/>
                <w:sz w:val="24"/>
                <w:szCs w:val="24"/>
                <w:u w:val="single"/>
              </w:rPr>
              <w:t>和学校章程</w:t>
            </w:r>
            <w:r>
              <w:rPr>
                <w:rFonts w:ascii="仿宋_GB2312" w:eastAsia="仿宋_GB2312" w:hAnsi="宋体" w:hint="eastAsia"/>
                <w:sz w:val="24"/>
                <w:szCs w:val="24"/>
              </w:rPr>
              <w:t>规定的其他权利。</w:t>
            </w:r>
          </w:p>
        </w:tc>
        <w:tc>
          <w:tcPr>
            <w:tcW w:w="2535" w:type="dxa"/>
          </w:tcPr>
          <w:p w14:paraId="1811EA23" w14:textId="77777777" w:rsidR="00427F34" w:rsidRDefault="00000000">
            <w:pPr>
              <w:spacing w:line="440" w:lineRule="exact"/>
              <w:rPr>
                <w:rFonts w:ascii="仿宋_GB2312" w:eastAsia="仿宋_GB2312" w:hAnsi="仿宋" w:cs="仿宋"/>
                <w:sz w:val="24"/>
                <w:szCs w:val="24"/>
              </w:rPr>
            </w:pPr>
            <w:r>
              <w:rPr>
                <w:rFonts w:ascii="仿宋_GB2312" w:eastAsia="仿宋_GB2312" w:hAnsi="仿宋" w:cs="仿宋"/>
                <w:sz w:val="24"/>
                <w:szCs w:val="24"/>
              </w:rPr>
              <w:lastRenderedPageBreak/>
              <w:t>根据</w:t>
            </w:r>
            <w:r>
              <w:rPr>
                <w:rFonts w:ascii="仿宋_GB2312" w:eastAsia="仿宋_GB2312" w:hAnsi="仿宋" w:cs="仿宋" w:hint="eastAsia"/>
                <w:sz w:val="24"/>
                <w:szCs w:val="24"/>
              </w:rPr>
              <w:t>2017年2月</w:t>
            </w:r>
            <w:r>
              <w:rPr>
                <w:rFonts w:ascii="仿宋_GB2312" w:eastAsia="仿宋_GB2312" w:hAnsi="仿宋" w:cs="仿宋"/>
                <w:sz w:val="24"/>
                <w:szCs w:val="24"/>
              </w:rPr>
              <w:t>教育部</w:t>
            </w:r>
            <w:r>
              <w:rPr>
                <w:rFonts w:ascii="仿宋_GB2312" w:eastAsia="仿宋_GB2312" w:hAnsi="仿宋" w:cs="仿宋" w:hint="eastAsia"/>
                <w:sz w:val="24"/>
                <w:szCs w:val="24"/>
              </w:rPr>
              <w:t>印发的</w:t>
            </w:r>
            <w:r>
              <w:rPr>
                <w:rFonts w:ascii="仿宋_GB2312" w:eastAsia="仿宋_GB2312" w:hAnsi="仿宋" w:cs="仿宋"/>
                <w:sz w:val="24"/>
                <w:szCs w:val="24"/>
              </w:rPr>
              <w:t>《普通高等学校学生管理规定》</w:t>
            </w:r>
            <w:r>
              <w:rPr>
                <w:rFonts w:ascii="仿宋_GB2312" w:eastAsia="仿宋_GB2312" w:hAnsi="仿宋" w:cs="仿宋" w:hint="eastAsia"/>
                <w:sz w:val="24"/>
                <w:szCs w:val="24"/>
              </w:rPr>
              <w:t>（中</w:t>
            </w:r>
            <w:r>
              <w:rPr>
                <w:rFonts w:ascii="仿宋_GB2312" w:eastAsia="仿宋_GB2312" w:hAnsi="仿宋" w:cs="仿宋" w:hint="eastAsia"/>
                <w:sz w:val="24"/>
                <w:szCs w:val="24"/>
              </w:rPr>
              <w:lastRenderedPageBreak/>
              <w:t>华人民共和国教育部令第41号）</w:t>
            </w:r>
            <w:r>
              <w:rPr>
                <w:rFonts w:ascii="仿宋_GB2312" w:eastAsia="仿宋_GB2312" w:hAnsi="仿宋" w:cs="仿宋"/>
                <w:sz w:val="24"/>
                <w:szCs w:val="24"/>
              </w:rPr>
              <w:t>第六条有关规定进行修改</w:t>
            </w:r>
            <w:r>
              <w:rPr>
                <w:rFonts w:ascii="仿宋_GB2312" w:eastAsia="仿宋_GB2312" w:hAnsi="仿宋" w:cs="仿宋" w:hint="eastAsia"/>
                <w:sz w:val="24"/>
                <w:szCs w:val="24"/>
              </w:rPr>
              <w:t>，并结合学校实际，优化表述。</w:t>
            </w:r>
          </w:p>
        </w:tc>
      </w:tr>
      <w:tr w:rsidR="00427F34" w14:paraId="56F03388" w14:textId="77777777">
        <w:tc>
          <w:tcPr>
            <w:tcW w:w="6012" w:type="dxa"/>
          </w:tcPr>
          <w:p w14:paraId="50970AA0"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第十二条</w:t>
            </w:r>
            <w:r>
              <w:rPr>
                <w:rFonts w:ascii="仿宋_GB2312" w:eastAsia="仿宋_GB2312" w:hAnsi="宋体" w:hint="eastAsia"/>
                <w:sz w:val="24"/>
                <w:szCs w:val="24"/>
              </w:rPr>
              <w:t xml:space="preserve">  学生应履行下列义务：</w:t>
            </w:r>
          </w:p>
          <w:p w14:paraId="4D7F8DF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（一）诚信守则，尊敬师长，养成良好的思想品德和行为习惯；</w:t>
            </w:r>
          </w:p>
          <w:p w14:paraId="31754406"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（二）珍惜和维护学校名誉，维护学校利益；</w:t>
            </w:r>
          </w:p>
          <w:p w14:paraId="7ABF5C1D"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（三）遵守学校的规章制度；</w:t>
            </w:r>
          </w:p>
          <w:p w14:paraId="1A3DBEBF"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（四）努力学习，完成规定学业；</w:t>
            </w:r>
          </w:p>
          <w:p w14:paraId="4DCB62C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（五）按规定缴纳学费及有关费用；</w:t>
            </w:r>
          </w:p>
          <w:p w14:paraId="0E9856E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（六）爱护并合理使用教育设备和生活设施；</w:t>
            </w:r>
          </w:p>
          <w:p w14:paraId="054A14F7"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（七）法律法规规定的其他义务。</w:t>
            </w:r>
          </w:p>
        </w:tc>
        <w:tc>
          <w:tcPr>
            <w:tcW w:w="5970" w:type="dxa"/>
          </w:tcPr>
          <w:p w14:paraId="0612FAB0"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第四十五条</w:t>
            </w:r>
            <w:r>
              <w:rPr>
                <w:rFonts w:ascii="仿宋_GB2312" w:eastAsia="仿宋_GB2312" w:hAnsi="宋体" w:hint="eastAsia"/>
                <w:sz w:val="24"/>
                <w:szCs w:val="24"/>
              </w:rPr>
              <w:t xml:space="preserve">  学生应履行下列义务：</w:t>
            </w:r>
          </w:p>
          <w:p w14:paraId="2127D2D5" w14:textId="77777777" w:rsidR="00427F34" w:rsidRDefault="00000000">
            <w:pPr>
              <w:spacing w:line="440" w:lineRule="exact"/>
              <w:ind w:firstLineChars="200" w:firstLine="480"/>
              <w:rPr>
                <w:rFonts w:ascii="仿宋_GB2312" w:eastAsia="仿宋_GB2312" w:hAnsi="宋体"/>
                <w:sz w:val="24"/>
                <w:szCs w:val="24"/>
                <w:u w:val="single"/>
              </w:rPr>
            </w:pPr>
            <w:r>
              <w:rPr>
                <w:rFonts w:ascii="仿宋_GB2312" w:eastAsia="仿宋_GB2312" w:hAnsi="宋体" w:hint="eastAsia"/>
                <w:sz w:val="24"/>
                <w:szCs w:val="24"/>
                <w:u w:val="single"/>
              </w:rPr>
              <w:t>（一）</w:t>
            </w:r>
            <w:r>
              <w:rPr>
                <w:rFonts w:ascii="仿宋_GB2312" w:eastAsia="仿宋_GB2312" w:hAnsi="宋体"/>
                <w:sz w:val="24"/>
                <w:szCs w:val="24"/>
                <w:u w:val="single"/>
              </w:rPr>
              <w:t>遵守宪法、法律法规；</w:t>
            </w:r>
          </w:p>
          <w:p w14:paraId="0FD00541" w14:textId="77777777" w:rsidR="00427F34" w:rsidRDefault="00000000">
            <w:pPr>
              <w:spacing w:line="440" w:lineRule="exact"/>
              <w:ind w:firstLineChars="200" w:firstLine="480"/>
              <w:rPr>
                <w:rFonts w:ascii="仿宋_GB2312" w:eastAsia="仿宋_GB2312" w:hAnsi="宋体"/>
                <w:sz w:val="24"/>
                <w:szCs w:val="24"/>
                <w:u w:val="single"/>
              </w:rPr>
            </w:pPr>
            <w:r>
              <w:rPr>
                <w:rFonts w:ascii="仿宋_GB2312" w:eastAsia="仿宋_GB2312" w:hAnsi="宋体"/>
                <w:sz w:val="24"/>
                <w:szCs w:val="24"/>
                <w:u w:val="single"/>
              </w:rPr>
              <w:t>（二）遵守学校规章制度和学生行为规范；</w:t>
            </w:r>
          </w:p>
          <w:p w14:paraId="3A665A37"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w:t>
            </w:r>
            <w:proofErr w:type="gramStart"/>
            <w:r>
              <w:rPr>
                <w:rFonts w:ascii="仿宋_GB2312" w:eastAsia="仿宋_GB2312" w:hAnsi="宋体" w:hint="eastAsia"/>
                <w:sz w:val="24"/>
                <w:szCs w:val="24"/>
                <w:u w:val="single"/>
              </w:rPr>
              <w:t>践行</w:t>
            </w:r>
            <w:proofErr w:type="gramEnd"/>
            <w:r>
              <w:rPr>
                <w:rFonts w:ascii="仿宋_GB2312" w:eastAsia="仿宋_GB2312" w:hAnsi="宋体" w:hint="eastAsia"/>
                <w:sz w:val="24"/>
                <w:szCs w:val="24"/>
                <w:u w:val="single"/>
              </w:rPr>
              <w:t>社会主义核心价值观，</w:t>
            </w:r>
            <w:r>
              <w:rPr>
                <w:rFonts w:ascii="仿宋_GB2312" w:eastAsia="仿宋_GB2312" w:hAnsi="宋体"/>
                <w:sz w:val="24"/>
                <w:szCs w:val="24"/>
                <w:u w:val="single"/>
              </w:rPr>
              <w:t>尊敬师长，团结同学，珍惜</w:t>
            </w:r>
            <w:r>
              <w:rPr>
                <w:rFonts w:ascii="仿宋_GB2312" w:eastAsia="仿宋_GB2312" w:hAnsi="宋体" w:hint="eastAsia"/>
                <w:sz w:val="24"/>
                <w:szCs w:val="24"/>
                <w:u w:val="single"/>
              </w:rPr>
              <w:t>和维护</w:t>
            </w:r>
            <w:r>
              <w:rPr>
                <w:rFonts w:ascii="仿宋_GB2312" w:eastAsia="仿宋_GB2312" w:hAnsi="宋体"/>
                <w:sz w:val="24"/>
                <w:szCs w:val="24"/>
                <w:u w:val="single"/>
              </w:rPr>
              <w:t>学校声誉，</w:t>
            </w:r>
            <w:r>
              <w:rPr>
                <w:rFonts w:ascii="仿宋_GB2312" w:eastAsia="仿宋_GB2312" w:hAnsi="宋体"/>
                <w:sz w:val="24"/>
                <w:szCs w:val="24"/>
              </w:rPr>
              <w:t>维护学校利益</w:t>
            </w:r>
            <w:r>
              <w:rPr>
                <w:rFonts w:ascii="仿宋_GB2312" w:eastAsia="仿宋_GB2312" w:hAnsi="宋体" w:hint="eastAsia"/>
                <w:sz w:val="24"/>
                <w:szCs w:val="24"/>
              </w:rPr>
              <w:t>；</w:t>
            </w:r>
          </w:p>
          <w:p w14:paraId="039FD463"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（四）努力学习，完成规定学业，</w:t>
            </w:r>
            <w:r>
              <w:rPr>
                <w:rFonts w:ascii="仿宋_GB2312" w:eastAsia="仿宋_GB2312" w:hAnsi="宋体" w:hint="eastAsia"/>
                <w:sz w:val="24"/>
                <w:szCs w:val="24"/>
                <w:u w:val="single"/>
              </w:rPr>
              <w:t>恪守学术道德，坚守学术诚信</w:t>
            </w:r>
            <w:r>
              <w:rPr>
                <w:rFonts w:ascii="仿宋_GB2312" w:eastAsia="仿宋_GB2312" w:hAnsi="宋体" w:hint="eastAsia"/>
                <w:sz w:val="24"/>
                <w:szCs w:val="24"/>
              </w:rPr>
              <w:t>；</w:t>
            </w:r>
          </w:p>
          <w:p w14:paraId="25A39CBA"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（五）按规定缴纳学费及有关费用；</w:t>
            </w:r>
          </w:p>
          <w:p w14:paraId="10C05F58"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（六）爱护并合理使用教育设备和生活设施；</w:t>
            </w:r>
          </w:p>
          <w:p w14:paraId="3F16694B"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sz w:val="24"/>
                <w:szCs w:val="24"/>
              </w:rPr>
              <w:t>（七）法律法规</w:t>
            </w:r>
            <w:r>
              <w:rPr>
                <w:rFonts w:ascii="仿宋_GB2312" w:eastAsia="仿宋_GB2312" w:hAnsi="宋体" w:hint="eastAsia"/>
                <w:sz w:val="24"/>
                <w:szCs w:val="24"/>
                <w:u w:val="single"/>
              </w:rPr>
              <w:t>和学校章程</w:t>
            </w:r>
            <w:r>
              <w:rPr>
                <w:rFonts w:ascii="仿宋_GB2312" w:eastAsia="仿宋_GB2312" w:hAnsi="宋体" w:hint="eastAsia"/>
                <w:sz w:val="24"/>
                <w:szCs w:val="24"/>
              </w:rPr>
              <w:t>规定的其他义务。</w:t>
            </w:r>
          </w:p>
        </w:tc>
        <w:tc>
          <w:tcPr>
            <w:tcW w:w="2535" w:type="dxa"/>
          </w:tcPr>
          <w:p w14:paraId="59D2302C" w14:textId="77777777" w:rsidR="00427F34" w:rsidRDefault="00000000">
            <w:pPr>
              <w:spacing w:line="440" w:lineRule="exact"/>
              <w:rPr>
                <w:rFonts w:ascii="仿宋_GB2312" w:eastAsia="仿宋_GB2312" w:hAnsi="宋体"/>
                <w:sz w:val="24"/>
                <w:szCs w:val="24"/>
              </w:rPr>
            </w:pPr>
            <w:r>
              <w:rPr>
                <w:rFonts w:ascii="仿宋" w:eastAsia="仿宋" w:hAnsi="仿宋" w:cs="Times New Roman" w:hint="eastAsia"/>
                <w:snapToGrid w:val="0"/>
                <w:color w:val="0D0D0D" w:themeColor="text1" w:themeTint="F2"/>
                <w:kern w:val="0"/>
                <w:sz w:val="24"/>
                <w:szCs w:val="24"/>
              </w:rPr>
              <w:t>（</w:t>
            </w:r>
            <w:r>
              <w:rPr>
                <w:rFonts w:ascii="仿宋_GB2312" w:eastAsia="仿宋_GB2312" w:hAnsi="宋体" w:hint="eastAsia"/>
                <w:sz w:val="24"/>
                <w:szCs w:val="24"/>
              </w:rPr>
              <w:t>1）</w:t>
            </w:r>
            <w:r>
              <w:rPr>
                <w:rFonts w:ascii="仿宋_GB2312" w:eastAsia="仿宋_GB2312" w:hAnsi="宋体"/>
                <w:sz w:val="24"/>
                <w:szCs w:val="24"/>
              </w:rPr>
              <w:t>根据</w:t>
            </w:r>
            <w:r>
              <w:rPr>
                <w:rFonts w:ascii="仿宋_GB2312" w:eastAsia="仿宋_GB2312" w:hAnsi="宋体" w:hint="eastAsia"/>
                <w:sz w:val="24"/>
                <w:szCs w:val="24"/>
              </w:rPr>
              <w:t>2017年2月</w:t>
            </w:r>
            <w:r>
              <w:rPr>
                <w:rFonts w:ascii="仿宋_GB2312" w:eastAsia="仿宋_GB2312" w:hAnsi="宋体"/>
                <w:sz w:val="24"/>
                <w:szCs w:val="24"/>
              </w:rPr>
              <w:t>教育部</w:t>
            </w:r>
            <w:r>
              <w:rPr>
                <w:rFonts w:ascii="仿宋_GB2312" w:eastAsia="仿宋_GB2312" w:hAnsi="宋体" w:hint="eastAsia"/>
                <w:sz w:val="24"/>
                <w:szCs w:val="24"/>
              </w:rPr>
              <w:t>印发的</w:t>
            </w:r>
            <w:r>
              <w:rPr>
                <w:rFonts w:ascii="仿宋_GB2312" w:eastAsia="仿宋_GB2312" w:hAnsi="宋体"/>
                <w:sz w:val="24"/>
                <w:szCs w:val="24"/>
              </w:rPr>
              <w:t>《普通高等学校学生管理规定》</w:t>
            </w:r>
            <w:r>
              <w:rPr>
                <w:rFonts w:ascii="仿宋_GB2312" w:eastAsia="仿宋_GB2312" w:hAnsi="宋体" w:hint="eastAsia"/>
                <w:sz w:val="24"/>
                <w:szCs w:val="24"/>
              </w:rPr>
              <w:t>（中华人民共和国教育部令第41号）第七条等有关规定进行修改。</w:t>
            </w:r>
          </w:p>
          <w:p w14:paraId="6F8EDE39"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t>（2）根据习近平总书记在哲学社会科学工作座谈会上的讲话，繁荣发展我国哲学社会科学，必须解决好学风问题。增加学术道德和学术诚信相关内容。</w:t>
            </w:r>
          </w:p>
        </w:tc>
      </w:tr>
      <w:tr w:rsidR="00427F34" w14:paraId="4AB4EA38" w14:textId="77777777">
        <w:trPr>
          <w:trHeight w:val="3617"/>
        </w:trPr>
        <w:tc>
          <w:tcPr>
            <w:tcW w:w="6012" w:type="dxa"/>
          </w:tcPr>
          <w:p w14:paraId="57F5C7F0" w14:textId="77777777" w:rsidR="00427F34" w:rsidRDefault="00427F34">
            <w:pPr>
              <w:spacing w:line="440" w:lineRule="exact"/>
              <w:ind w:firstLineChars="200" w:firstLine="480"/>
              <w:rPr>
                <w:rFonts w:ascii="仿宋_GB2312" w:eastAsia="仿宋_GB2312" w:hAnsi="宋体"/>
                <w:sz w:val="24"/>
                <w:szCs w:val="24"/>
              </w:rPr>
            </w:pPr>
          </w:p>
        </w:tc>
        <w:tc>
          <w:tcPr>
            <w:tcW w:w="5970" w:type="dxa"/>
          </w:tcPr>
          <w:p w14:paraId="0B0432BC" w14:textId="77777777" w:rsidR="00427F34" w:rsidRDefault="00000000">
            <w:pPr>
              <w:spacing w:line="440" w:lineRule="exact"/>
              <w:ind w:firstLineChars="200" w:firstLine="482"/>
              <w:rPr>
                <w:rFonts w:ascii="仿宋" w:eastAsia="仿宋" w:hAnsi="仿宋" w:cs="Times New Roman"/>
                <w:b/>
                <w:snapToGrid w:val="0"/>
                <w:color w:val="0D0D0D" w:themeColor="text1" w:themeTint="F2"/>
                <w:kern w:val="0"/>
                <w:sz w:val="24"/>
                <w:szCs w:val="24"/>
                <w:u w:val="single"/>
              </w:rPr>
            </w:pPr>
            <w:r>
              <w:rPr>
                <w:rFonts w:ascii="仿宋_GB2312" w:eastAsia="仿宋_GB2312" w:hAnsi="宋体" w:hint="eastAsia"/>
                <w:b/>
                <w:sz w:val="24"/>
                <w:szCs w:val="24"/>
              </w:rPr>
              <w:t xml:space="preserve">第四十六条 </w:t>
            </w:r>
            <w:r>
              <w:rPr>
                <w:rFonts w:ascii="仿宋_GB2312" w:eastAsia="仿宋_GB2312" w:hAnsi="宋体"/>
                <w:sz w:val="24"/>
                <w:szCs w:val="24"/>
                <w:u w:val="single"/>
              </w:rPr>
              <w:t>学校坚持</w:t>
            </w:r>
            <w:r>
              <w:rPr>
                <w:rFonts w:ascii="仿宋_GB2312" w:eastAsia="仿宋_GB2312" w:hAnsi="宋体" w:hint="eastAsia"/>
                <w:sz w:val="24"/>
                <w:szCs w:val="24"/>
                <w:u w:val="single"/>
              </w:rPr>
              <w:t>全员育人、全过程育人、全方位育人，</w:t>
            </w:r>
            <w:r>
              <w:rPr>
                <w:rFonts w:ascii="仿宋_GB2312" w:eastAsia="仿宋_GB2312" w:hAnsi="宋体"/>
                <w:sz w:val="24"/>
                <w:szCs w:val="24"/>
                <w:u w:val="single"/>
              </w:rPr>
              <w:t>为学生全面发展提供必要条件，鼓励和支持学生</w:t>
            </w:r>
            <w:r>
              <w:rPr>
                <w:rFonts w:ascii="仿宋_GB2312" w:eastAsia="仿宋_GB2312" w:hAnsi="宋体" w:hint="eastAsia"/>
                <w:sz w:val="24"/>
                <w:szCs w:val="24"/>
                <w:u w:val="single"/>
              </w:rPr>
              <w:t>锤炼品德、实学实干，</w:t>
            </w:r>
            <w:r>
              <w:rPr>
                <w:rFonts w:ascii="仿宋_GB2312" w:eastAsia="仿宋_GB2312" w:hAnsi="宋体"/>
                <w:sz w:val="24"/>
                <w:szCs w:val="24"/>
                <w:u w:val="single"/>
              </w:rPr>
              <w:t>积极参加科学研究、学术竞赛、创新创业、</w:t>
            </w:r>
            <w:r>
              <w:rPr>
                <w:rFonts w:ascii="仿宋_GB2312" w:eastAsia="仿宋_GB2312" w:hAnsi="宋体" w:hint="eastAsia"/>
                <w:sz w:val="24"/>
                <w:szCs w:val="24"/>
                <w:u w:val="single"/>
              </w:rPr>
              <w:t>文化体育、生产劳动、社会实践等活动，</w:t>
            </w:r>
            <w:r>
              <w:rPr>
                <w:rFonts w:ascii="仿宋_GB2312" w:eastAsia="仿宋_GB2312" w:hAnsi="宋体"/>
                <w:sz w:val="24"/>
                <w:szCs w:val="24"/>
                <w:u w:val="single"/>
              </w:rPr>
              <w:t>增强学生社会责任感、创新精神、实践能力。</w:t>
            </w:r>
          </w:p>
          <w:p w14:paraId="3B1B0308"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sz w:val="24"/>
                <w:szCs w:val="24"/>
                <w:u w:val="single"/>
              </w:rPr>
              <w:t>学校鼓励和支持学生自我管理、自我服务、自我教育、自我监督。</w:t>
            </w:r>
          </w:p>
        </w:tc>
        <w:tc>
          <w:tcPr>
            <w:tcW w:w="2535" w:type="dxa"/>
          </w:tcPr>
          <w:p w14:paraId="16500E3E"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（1）结合学校实际，根据《中华人民共和国教育法》，新增相关内容。</w:t>
            </w:r>
          </w:p>
          <w:p w14:paraId="183F2D2E"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（2）第二款根据2017年2月</w:t>
            </w:r>
            <w:r>
              <w:rPr>
                <w:rFonts w:ascii="仿宋_GB2312" w:eastAsia="仿宋_GB2312"/>
                <w:sz w:val="24"/>
                <w:szCs w:val="24"/>
              </w:rPr>
              <w:t>教育部</w:t>
            </w:r>
            <w:r>
              <w:rPr>
                <w:rFonts w:ascii="仿宋_GB2312" w:eastAsia="仿宋_GB2312" w:hint="eastAsia"/>
                <w:sz w:val="24"/>
                <w:szCs w:val="24"/>
              </w:rPr>
              <w:t>印发的</w:t>
            </w:r>
            <w:r>
              <w:rPr>
                <w:rFonts w:ascii="仿宋_GB2312" w:eastAsia="仿宋_GB2312"/>
                <w:sz w:val="24"/>
                <w:szCs w:val="24"/>
              </w:rPr>
              <w:t>《普通高等学校学生管理规定》</w:t>
            </w:r>
            <w:r>
              <w:rPr>
                <w:rFonts w:ascii="仿宋_GB2312" w:eastAsia="仿宋_GB2312" w:hint="eastAsia"/>
                <w:sz w:val="24"/>
                <w:szCs w:val="24"/>
              </w:rPr>
              <w:t>（中华人民共和国教育部令第41号）第五条进行修改，并</w:t>
            </w:r>
            <w:proofErr w:type="gramStart"/>
            <w:r>
              <w:rPr>
                <w:rFonts w:ascii="仿宋_GB2312" w:eastAsia="仿宋_GB2312" w:hint="eastAsia"/>
                <w:sz w:val="24"/>
                <w:szCs w:val="24"/>
              </w:rPr>
              <w:t>整合原</w:t>
            </w:r>
            <w:proofErr w:type="gramEnd"/>
            <w:r>
              <w:rPr>
                <w:rFonts w:ascii="仿宋_GB2312" w:eastAsia="仿宋_GB2312" w:hint="eastAsia"/>
                <w:sz w:val="24"/>
                <w:szCs w:val="24"/>
              </w:rPr>
              <w:t>第十六条。</w:t>
            </w:r>
          </w:p>
        </w:tc>
      </w:tr>
      <w:tr w:rsidR="00427F34" w14:paraId="40A94992" w14:textId="77777777">
        <w:trPr>
          <w:trHeight w:val="335"/>
        </w:trPr>
        <w:tc>
          <w:tcPr>
            <w:tcW w:w="6012" w:type="dxa"/>
          </w:tcPr>
          <w:p w14:paraId="198A3C24" w14:textId="77777777" w:rsidR="00427F34" w:rsidRDefault="00000000">
            <w:pPr>
              <w:spacing w:line="44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第十三条</w:t>
            </w:r>
            <w:r>
              <w:rPr>
                <w:rFonts w:ascii="仿宋_GB2312" w:eastAsia="仿宋_GB2312" w:hAnsi="宋体" w:hint="eastAsia"/>
                <w:sz w:val="24"/>
                <w:szCs w:val="24"/>
              </w:rPr>
              <w:t xml:space="preserve">  学校引导学生养成良好的思想品德和行为习惯，为学生提供心理健康教育咨询和文化体育设施及相关服务。学校为在学习和生活中遇到特殊困难的学生提供必要的指导和帮助。</w:t>
            </w:r>
          </w:p>
        </w:tc>
        <w:tc>
          <w:tcPr>
            <w:tcW w:w="5970" w:type="dxa"/>
          </w:tcPr>
          <w:p w14:paraId="6731E3BA" w14:textId="77777777" w:rsidR="00427F34" w:rsidRDefault="00427F34">
            <w:pPr>
              <w:spacing w:line="440" w:lineRule="exact"/>
              <w:rPr>
                <w:rFonts w:ascii="仿宋" w:eastAsia="仿宋" w:hAnsi="仿宋" w:cs="Times New Roman"/>
                <w:b/>
                <w:snapToGrid w:val="0"/>
                <w:color w:val="0D0D0D" w:themeColor="text1" w:themeTint="F2"/>
                <w:kern w:val="0"/>
                <w:sz w:val="24"/>
                <w:szCs w:val="24"/>
              </w:rPr>
            </w:pPr>
          </w:p>
        </w:tc>
        <w:tc>
          <w:tcPr>
            <w:tcW w:w="2535" w:type="dxa"/>
          </w:tcPr>
          <w:p w14:paraId="7FFA4EAD" w14:textId="77777777" w:rsidR="00427F34" w:rsidRDefault="00427F34">
            <w:pPr>
              <w:spacing w:line="440" w:lineRule="exact"/>
              <w:rPr>
                <w:rFonts w:ascii="仿宋_GB2312" w:eastAsia="仿宋_GB2312"/>
                <w:sz w:val="24"/>
                <w:szCs w:val="24"/>
              </w:rPr>
            </w:pPr>
          </w:p>
        </w:tc>
      </w:tr>
      <w:tr w:rsidR="00427F34" w14:paraId="6BE018D1" w14:textId="77777777">
        <w:tc>
          <w:tcPr>
            <w:tcW w:w="6012" w:type="dxa"/>
          </w:tcPr>
          <w:p w14:paraId="3978304B" w14:textId="77777777" w:rsidR="00427F34" w:rsidRDefault="00000000">
            <w:pPr>
              <w:spacing w:line="440" w:lineRule="exact"/>
              <w:ind w:firstLineChars="200" w:firstLine="482"/>
              <w:rPr>
                <w:rFonts w:ascii="仿宋_GB2312" w:eastAsia="仿宋_GB2312" w:hAnsi="宋体"/>
                <w:sz w:val="24"/>
                <w:szCs w:val="24"/>
                <w:highlight w:val="yellow"/>
              </w:rPr>
            </w:pPr>
            <w:r>
              <w:rPr>
                <w:rFonts w:ascii="仿宋_GB2312" w:eastAsia="仿宋_GB2312" w:hAnsi="宋体" w:hint="eastAsia"/>
                <w:b/>
                <w:sz w:val="24"/>
                <w:szCs w:val="24"/>
              </w:rPr>
              <w:t xml:space="preserve">第十四条  </w:t>
            </w:r>
            <w:r>
              <w:rPr>
                <w:rFonts w:ascii="仿宋_GB2312" w:eastAsia="仿宋_GB2312" w:hAnsi="宋体" w:hint="eastAsia"/>
                <w:sz w:val="24"/>
                <w:szCs w:val="24"/>
              </w:rPr>
              <w:t>学校建立和完善学生权利保护制度，维护学生合法权益。学校设置学生申诉委员会，受理和处理学生提出的申诉。学生申诉委员会委员由学生代表、</w:t>
            </w:r>
            <w:r>
              <w:rPr>
                <w:rFonts w:ascii="仿宋_GB2312" w:eastAsia="仿宋_GB2312" w:hAnsi="宋体" w:hint="eastAsia"/>
                <w:sz w:val="24"/>
                <w:szCs w:val="24"/>
              </w:rPr>
              <w:lastRenderedPageBreak/>
              <w:t>校领导、相关职能部门负责人、教师代表和法律专家组成。</w:t>
            </w:r>
          </w:p>
        </w:tc>
        <w:tc>
          <w:tcPr>
            <w:tcW w:w="5970" w:type="dxa"/>
          </w:tcPr>
          <w:p w14:paraId="52E1874F" w14:textId="77777777" w:rsidR="00427F34" w:rsidRDefault="00427F34">
            <w:pPr>
              <w:spacing w:line="440" w:lineRule="exact"/>
              <w:ind w:firstLineChars="200" w:firstLine="480"/>
              <w:rPr>
                <w:rFonts w:ascii="仿宋_GB2312" w:eastAsia="仿宋_GB2312"/>
                <w:sz w:val="24"/>
                <w:szCs w:val="24"/>
                <w:highlight w:val="yellow"/>
              </w:rPr>
            </w:pPr>
          </w:p>
        </w:tc>
        <w:tc>
          <w:tcPr>
            <w:tcW w:w="2535" w:type="dxa"/>
          </w:tcPr>
          <w:p w14:paraId="3110C847" w14:textId="77777777" w:rsidR="00427F34" w:rsidRDefault="00427F34">
            <w:pPr>
              <w:spacing w:line="440" w:lineRule="exact"/>
              <w:rPr>
                <w:rFonts w:ascii="仿宋_GB2312" w:eastAsia="仿宋_GB2312"/>
                <w:sz w:val="24"/>
                <w:szCs w:val="24"/>
                <w:highlight w:val="yellow"/>
              </w:rPr>
            </w:pPr>
          </w:p>
        </w:tc>
      </w:tr>
      <w:tr w:rsidR="00427F34" w14:paraId="178DC3C0" w14:textId="77777777">
        <w:tc>
          <w:tcPr>
            <w:tcW w:w="6012" w:type="dxa"/>
          </w:tcPr>
          <w:p w14:paraId="0F24FFA4"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第十五条</w:t>
            </w:r>
            <w:r>
              <w:rPr>
                <w:rFonts w:ascii="仿宋_GB2312" w:eastAsia="仿宋_GB2312" w:hAnsi="宋体" w:hint="eastAsia"/>
                <w:sz w:val="24"/>
                <w:szCs w:val="24"/>
              </w:rPr>
              <w:t xml:space="preserve">  学校对取得突出成绩和为学校争得荣誉的学生集体和个人进行表彰奖励；对违纪学生给予相应的纪律处分。</w:t>
            </w:r>
          </w:p>
        </w:tc>
        <w:tc>
          <w:tcPr>
            <w:tcW w:w="5970" w:type="dxa"/>
          </w:tcPr>
          <w:p w14:paraId="196FF7D8"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第四十九条  </w:t>
            </w:r>
            <w:r>
              <w:rPr>
                <w:rFonts w:ascii="仿宋_GB2312" w:eastAsia="仿宋_GB2312" w:hAnsi="宋体" w:hint="eastAsia"/>
                <w:sz w:val="24"/>
                <w:szCs w:val="24"/>
              </w:rPr>
              <w:t>学校对取得突出成绩和为学校争得荣誉的学生集体和个人进行表彰奖励；</w:t>
            </w:r>
            <w:r>
              <w:rPr>
                <w:rFonts w:ascii="仿宋_GB2312" w:eastAsia="仿宋_GB2312" w:hAnsi="宋体" w:hint="eastAsia"/>
                <w:sz w:val="24"/>
                <w:szCs w:val="24"/>
                <w:u w:val="single"/>
              </w:rPr>
              <w:t>对违规违纪学生给予相应的处理或处分</w:t>
            </w:r>
            <w:r>
              <w:rPr>
                <w:rFonts w:ascii="仿宋_GB2312" w:eastAsia="仿宋_GB2312" w:hAnsi="宋体" w:hint="eastAsia"/>
                <w:sz w:val="24"/>
                <w:szCs w:val="24"/>
              </w:rPr>
              <w:t>。</w:t>
            </w:r>
          </w:p>
        </w:tc>
        <w:tc>
          <w:tcPr>
            <w:tcW w:w="2535" w:type="dxa"/>
          </w:tcPr>
          <w:p w14:paraId="7783D4F5"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针对涉嫌</w:t>
            </w:r>
            <w:proofErr w:type="gramStart"/>
            <w:r>
              <w:rPr>
                <w:rFonts w:ascii="仿宋_GB2312" w:eastAsia="仿宋_GB2312" w:hint="eastAsia"/>
                <w:sz w:val="24"/>
                <w:szCs w:val="24"/>
              </w:rPr>
              <w:t>违规但</w:t>
            </w:r>
            <w:proofErr w:type="gramEnd"/>
            <w:r>
              <w:rPr>
                <w:rFonts w:ascii="仿宋_GB2312" w:eastAsia="仿宋_GB2312" w:hint="eastAsia"/>
                <w:sz w:val="24"/>
                <w:szCs w:val="24"/>
              </w:rPr>
              <w:t>未违纪的情况，只适合给予通报批评等处理，不涉及处分的情况，增加相应内容。</w:t>
            </w:r>
          </w:p>
        </w:tc>
      </w:tr>
      <w:tr w:rsidR="00427F34" w14:paraId="5168B03C" w14:textId="77777777">
        <w:tc>
          <w:tcPr>
            <w:tcW w:w="6012" w:type="dxa"/>
          </w:tcPr>
          <w:p w14:paraId="349B6342"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第十六条</w:t>
            </w:r>
            <w:r>
              <w:rPr>
                <w:rFonts w:ascii="仿宋_GB2312" w:eastAsia="仿宋_GB2312" w:hAnsi="宋体" w:hint="eastAsia"/>
                <w:sz w:val="24"/>
                <w:szCs w:val="24"/>
              </w:rPr>
              <w:t xml:space="preserve">  学校鼓励、支持和保障学生参与学校的民主管理和监督，支持和保障学生代表大会、研究生代表大会按照其章程开展活动。</w:t>
            </w:r>
          </w:p>
        </w:tc>
        <w:tc>
          <w:tcPr>
            <w:tcW w:w="5970" w:type="dxa"/>
          </w:tcPr>
          <w:p w14:paraId="483BB1E5"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int="eastAsia"/>
                <w:sz w:val="24"/>
                <w:szCs w:val="24"/>
              </w:rPr>
              <w:t>删除。</w:t>
            </w:r>
          </w:p>
        </w:tc>
        <w:tc>
          <w:tcPr>
            <w:tcW w:w="2535" w:type="dxa"/>
          </w:tcPr>
          <w:p w14:paraId="35246CA4"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整合至第四十六条。</w:t>
            </w:r>
          </w:p>
        </w:tc>
      </w:tr>
      <w:tr w:rsidR="00427F34" w14:paraId="78FD3AA1" w14:textId="77777777">
        <w:tc>
          <w:tcPr>
            <w:tcW w:w="6012" w:type="dxa"/>
          </w:tcPr>
          <w:p w14:paraId="383DD3C6"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第十七条</w:t>
            </w:r>
            <w:r>
              <w:rPr>
                <w:rFonts w:ascii="仿宋_GB2312" w:eastAsia="仿宋_GB2312" w:hAnsi="宋体" w:hint="eastAsia"/>
                <w:sz w:val="24"/>
                <w:szCs w:val="24"/>
              </w:rPr>
              <w:t xml:space="preserve">  在学校接受培训、成人教育、在职学习等其他类型的无学籍的受教育者，其权利义务由受教育者与学校按照平等自愿的原则依法另行约定。</w:t>
            </w:r>
          </w:p>
        </w:tc>
        <w:tc>
          <w:tcPr>
            <w:tcW w:w="5970" w:type="dxa"/>
          </w:tcPr>
          <w:p w14:paraId="36F234F0"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第五十条 </w:t>
            </w:r>
            <w:r>
              <w:rPr>
                <w:rFonts w:ascii="仿宋_GB2312" w:eastAsia="仿宋_GB2312" w:hAnsi="宋体" w:hint="eastAsia"/>
                <w:sz w:val="24"/>
                <w:szCs w:val="24"/>
                <w:u w:val="single"/>
              </w:rPr>
              <w:t>在学校接受非学历教育培训等其他受教育者，依法依规享有相应权利，履行相应义务。学校按照国家有关规定招收、培养和管理来华留学生和港澳台侨学生。</w:t>
            </w:r>
          </w:p>
        </w:tc>
        <w:tc>
          <w:tcPr>
            <w:tcW w:w="2535" w:type="dxa"/>
          </w:tcPr>
          <w:p w14:paraId="04E5A525"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根据学校实际，对其他接受教育者、留学生改为宏观描述，维护章程权威性，为后续可能的改革预留操作空间。</w:t>
            </w:r>
          </w:p>
        </w:tc>
      </w:tr>
      <w:tr w:rsidR="00427F34" w14:paraId="5AE3700E" w14:textId="77777777">
        <w:tc>
          <w:tcPr>
            <w:tcW w:w="14517" w:type="dxa"/>
            <w:gridSpan w:val="3"/>
          </w:tcPr>
          <w:p w14:paraId="25BF298D" w14:textId="78C0ADFA" w:rsidR="00427F34" w:rsidRDefault="00000000">
            <w:pPr>
              <w:pStyle w:val="a7"/>
              <w:numPr>
                <w:ilvl w:val="0"/>
                <w:numId w:val="1"/>
              </w:numPr>
              <w:spacing w:before="0" w:after="0" w:line="240" w:lineRule="auto"/>
              <w:outlineLvl w:val="9"/>
              <w:rPr>
                <w:rFonts w:ascii="仿宋_GB2312" w:eastAsia="仿宋_GB2312" w:hAnsi="宋体"/>
                <w:sz w:val="24"/>
                <w:szCs w:val="24"/>
                <w:highlight w:val="yellow"/>
              </w:rPr>
            </w:pPr>
            <w:bookmarkStart w:id="24" w:name="_Toc17899"/>
            <w:bookmarkStart w:id="25" w:name="_Toc13186"/>
            <w:bookmarkStart w:id="26" w:name="_Toc19481"/>
            <w:r>
              <w:rPr>
                <w:rFonts w:ascii="仿宋_GB2312" w:eastAsia="仿宋_GB2312" w:hAnsi="宋体" w:hint="eastAsia"/>
                <w:sz w:val="24"/>
                <w:szCs w:val="24"/>
                <w:highlight w:val="yellow"/>
              </w:rPr>
              <w:t>学校与</w:t>
            </w:r>
            <w:bookmarkEnd w:id="24"/>
            <w:bookmarkEnd w:id="25"/>
            <w:bookmarkEnd w:id="26"/>
            <w:r>
              <w:rPr>
                <w:rFonts w:ascii="仿宋_GB2312" w:eastAsia="仿宋_GB2312" w:hAnsi="宋体" w:hint="eastAsia"/>
                <w:sz w:val="24"/>
                <w:szCs w:val="24"/>
                <w:highlight w:val="yellow"/>
              </w:rPr>
              <w:t>社会</w:t>
            </w:r>
          </w:p>
          <w:p w14:paraId="31A9D1D4" w14:textId="77777777" w:rsidR="00427F34" w:rsidRDefault="00427F34"/>
        </w:tc>
      </w:tr>
      <w:tr w:rsidR="00427F34" w14:paraId="5A605A19" w14:textId="77777777">
        <w:tc>
          <w:tcPr>
            <w:tcW w:w="6012" w:type="dxa"/>
          </w:tcPr>
          <w:p w14:paraId="624EB235" w14:textId="77777777" w:rsidR="00427F34" w:rsidRDefault="00000000">
            <w:pPr>
              <w:spacing w:line="440" w:lineRule="exact"/>
              <w:ind w:firstLineChars="200" w:firstLine="482"/>
              <w:rPr>
                <w:rFonts w:ascii="仿宋_GB2312" w:eastAsia="仿宋_GB2312" w:hAnsi="宋体"/>
                <w:color w:val="FF0000"/>
                <w:sz w:val="24"/>
                <w:szCs w:val="24"/>
              </w:rPr>
            </w:pPr>
            <w:r>
              <w:rPr>
                <w:rFonts w:ascii="仿宋_GB2312" w:eastAsia="仿宋_GB2312" w:hAnsi="宋体" w:hint="eastAsia"/>
                <w:b/>
                <w:sz w:val="24"/>
                <w:szCs w:val="24"/>
              </w:rPr>
              <w:t>第五十三条</w:t>
            </w:r>
            <w:r>
              <w:rPr>
                <w:rFonts w:ascii="仿宋_GB2312" w:eastAsia="仿宋_GB2312" w:hAnsi="宋体" w:hint="eastAsia"/>
                <w:sz w:val="24"/>
                <w:szCs w:val="24"/>
              </w:rPr>
              <w:t xml:space="preserve">  学校以人才培养为根本任务，以社会需求为导向，在教育行政部门核定的范围内，自主确定</w:t>
            </w:r>
            <w:r>
              <w:rPr>
                <w:rFonts w:ascii="仿宋_GB2312" w:eastAsia="仿宋_GB2312" w:hAnsi="宋体" w:hint="eastAsia"/>
                <w:sz w:val="24"/>
                <w:szCs w:val="24"/>
              </w:rPr>
              <w:lastRenderedPageBreak/>
              <w:t>适度办学规模，自主制定招生方案，调节各专业的招生比例，确定选拔学生的条件、标准、办法和程序。</w:t>
            </w:r>
          </w:p>
        </w:tc>
        <w:tc>
          <w:tcPr>
            <w:tcW w:w="5970" w:type="dxa"/>
          </w:tcPr>
          <w:p w14:paraId="00179564" w14:textId="77777777" w:rsidR="00427F34" w:rsidRDefault="00000000">
            <w:pPr>
              <w:spacing w:line="440" w:lineRule="exact"/>
              <w:rPr>
                <w:rFonts w:ascii="仿宋_GB2312" w:eastAsia="仿宋_GB2312"/>
                <w:sz w:val="24"/>
                <w:szCs w:val="24"/>
              </w:rPr>
            </w:pPr>
            <w:r>
              <w:rPr>
                <w:rFonts w:ascii="仿宋_GB2312" w:eastAsia="仿宋_GB2312" w:hAnsi="宋体" w:hint="eastAsia"/>
                <w:b/>
                <w:sz w:val="24"/>
                <w:szCs w:val="24"/>
              </w:rPr>
              <w:lastRenderedPageBreak/>
              <w:t xml:space="preserve">   第五十一条</w:t>
            </w:r>
            <w:r>
              <w:rPr>
                <w:rFonts w:ascii="仿宋_GB2312" w:eastAsia="仿宋_GB2312" w:hAnsi="宋体" w:hint="eastAsia"/>
                <w:sz w:val="24"/>
                <w:szCs w:val="24"/>
              </w:rPr>
              <w:t xml:space="preserve">  学校以人才培养为根本任务，以社会需求为导向，在教育行政部门核定的范围内，</w:t>
            </w:r>
            <w:r>
              <w:rPr>
                <w:rFonts w:ascii="仿宋_GB2312" w:eastAsia="仿宋_GB2312" w:hAnsi="宋体" w:hint="eastAsia"/>
                <w:sz w:val="24"/>
                <w:szCs w:val="24"/>
                <w:u w:val="single"/>
              </w:rPr>
              <w:t>依法依规</w:t>
            </w:r>
            <w:r>
              <w:rPr>
                <w:rFonts w:ascii="仿宋_GB2312" w:eastAsia="仿宋_GB2312" w:hAnsi="宋体" w:hint="eastAsia"/>
                <w:sz w:val="24"/>
                <w:szCs w:val="24"/>
              </w:rPr>
              <w:lastRenderedPageBreak/>
              <w:t>自主确定适度办学规模，自主制定招生方案，调节各专业的招生比例，确定选拔学生的条件、标准、办法和程序。</w:t>
            </w:r>
          </w:p>
        </w:tc>
        <w:tc>
          <w:tcPr>
            <w:tcW w:w="2535" w:type="dxa"/>
          </w:tcPr>
          <w:p w14:paraId="23CAD3A7"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lastRenderedPageBreak/>
              <w:t>根据高教法第三十二条、第三十三</w:t>
            </w:r>
          </w:p>
          <w:p w14:paraId="37267B98"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lastRenderedPageBreak/>
              <w:t>条、第三十四条、第三十五条等内容规范表述。</w:t>
            </w:r>
          </w:p>
        </w:tc>
      </w:tr>
      <w:tr w:rsidR="00427F34" w14:paraId="12BC6F64" w14:textId="77777777">
        <w:tc>
          <w:tcPr>
            <w:tcW w:w="6012" w:type="dxa"/>
          </w:tcPr>
          <w:p w14:paraId="3D6D4FCB"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第五十四条</w:t>
            </w:r>
            <w:r>
              <w:rPr>
                <w:rFonts w:ascii="仿宋_GB2312" w:eastAsia="仿宋_GB2312" w:hAnsi="宋体" w:hint="eastAsia"/>
                <w:sz w:val="24"/>
                <w:szCs w:val="24"/>
              </w:rPr>
              <w:t xml:space="preserve">  学校以全日制本科学历教育和研究生教育为主，以全日制高职学历教育和非全日制本科、高职学历教育为辅，兼办短期职业技术培训，构建多层次、多类型的办学模式，实现学历教育与非学历教育的结合，职前教育与职后继续教育的衔接。</w:t>
            </w:r>
          </w:p>
        </w:tc>
        <w:tc>
          <w:tcPr>
            <w:tcW w:w="5970" w:type="dxa"/>
          </w:tcPr>
          <w:p w14:paraId="259AE901"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第五十二条 </w:t>
            </w:r>
            <w:r>
              <w:rPr>
                <w:rFonts w:ascii="仿宋_GB2312" w:eastAsia="仿宋_GB2312" w:hAnsi="宋体" w:hint="eastAsia"/>
                <w:sz w:val="24"/>
                <w:szCs w:val="24"/>
                <w:u w:val="single"/>
              </w:rPr>
              <w:t>学校以全日制本科教育为主，以研究生教育为新增长点，稳步发展留学生教育，同时遵循聚焦主业、严控规模、保证质量的原则，依法开展社会需要的其他类型教育。</w:t>
            </w:r>
          </w:p>
        </w:tc>
        <w:tc>
          <w:tcPr>
            <w:tcW w:w="2535" w:type="dxa"/>
          </w:tcPr>
          <w:p w14:paraId="42E97F10" w14:textId="77777777" w:rsidR="00427F34" w:rsidRDefault="00000000">
            <w:pPr>
              <w:spacing w:line="440" w:lineRule="exact"/>
              <w:rPr>
                <w:rFonts w:ascii="仿宋" w:eastAsia="仿宋" w:hAnsi="仿宋" w:cs="仿宋"/>
                <w:sz w:val="24"/>
                <w:szCs w:val="24"/>
              </w:rPr>
            </w:pPr>
            <w:r>
              <w:rPr>
                <w:rFonts w:ascii="仿宋_GB2312" w:eastAsia="仿宋_GB2312" w:hAnsi="宋体" w:hint="eastAsia"/>
                <w:sz w:val="24"/>
                <w:szCs w:val="24"/>
              </w:rPr>
              <w:t>切实维护章程权威性的原则，根据学校实际，结合十四五规划，对非全日制教育、非学历教育等教育类型改为“社会需要的其他类型教育”的宏观描述，随着时代发展，为后续可能的改革预留操作空间。</w:t>
            </w:r>
          </w:p>
        </w:tc>
      </w:tr>
      <w:tr w:rsidR="00427F34" w14:paraId="16A05BB5" w14:textId="77777777">
        <w:tc>
          <w:tcPr>
            <w:tcW w:w="6012" w:type="dxa"/>
          </w:tcPr>
          <w:p w14:paraId="620A1C5A"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第五十五条</w:t>
            </w:r>
            <w:r>
              <w:rPr>
                <w:rFonts w:ascii="仿宋_GB2312" w:eastAsia="仿宋_GB2312" w:hAnsi="宋体" w:hint="eastAsia"/>
                <w:sz w:val="24"/>
                <w:szCs w:val="24"/>
              </w:rPr>
              <w:t xml:space="preserve">  学校依法自主设置和调整学科、专业，实施教育教学体制机制及人才培养模式改革，以教育质量</w:t>
            </w:r>
            <w:proofErr w:type="gramStart"/>
            <w:r>
              <w:rPr>
                <w:rFonts w:ascii="仿宋_GB2312" w:eastAsia="仿宋_GB2312" w:hAnsi="宋体" w:hint="eastAsia"/>
                <w:sz w:val="24"/>
                <w:szCs w:val="24"/>
              </w:rPr>
              <w:t>为立校之</w:t>
            </w:r>
            <w:proofErr w:type="gramEnd"/>
            <w:r>
              <w:rPr>
                <w:rFonts w:ascii="仿宋_GB2312" w:eastAsia="仿宋_GB2312" w:hAnsi="宋体" w:hint="eastAsia"/>
                <w:sz w:val="24"/>
                <w:szCs w:val="24"/>
              </w:rPr>
              <w:t>本，注重学生的全面发展，促进学生自我发展、自我规划，推动学生自主学习，提升学生综合素质和实践能力。</w:t>
            </w:r>
          </w:p>
        </w:tc>
        <w:tc>
          <w:tcPr>
            <w:tcW w:w="5970" w:type="dxa"/>
          </w:tcPr>
          <w:p w14:paraId="38EE9E69" w14:textId="77777777" w:rsidR="00427F34" w:rsidRDefault="00000000">
            <w:pPr>
              <w:spacing w:line="440" w:lineRule="exact"/>
              <w:rPr>
                <w:rFonts w:ascii="仿宋_GB2312" w:eastAsia="仿宋_GB2312" w:hAnsi="宋体"/>
                <w:sz w:val="24"/>
                <w:szCs w:val="24"/>
              </w:rPr>
            </w:pPr>
            <w:r>
              <w:rPr>
                <w:rFonts w:ascii="仿宋_GB2312" w:eastAsia="仿宋_GB2312" w:hAnsi="宋体" w:hint="eastAsia"/>
                <w:b/>
                <w:sz w:val="24"/>
                <w:szCs w:val="24"/>
              </w:rPr>
              <w:t xml:space="preserve">   第五十三条</w:t>
            </w:r>
            <w:r>
              <w:rPr>
                <w:rFonts w:ascii="仿宋_GB2312" w:eastAsia="仿宋_GB2312" w:hAnsi="宋体" w:hint="eastAsia"/>
                <w:sz w:val="24"/>
                <w:szCs w:val="24"/>
              </w:rPr>
              <w:t xml:space="preserve">  学校依法自主设置和调整学科、专业，实施教育教学体制机制及人才培养模式改革，以教育质量</w:t>
            </w:r>
            <w:proofErr w:type="gramStart"/>
            <w:r>
              <w:rPr>
                <w:rFonts w:ascii="仿宋_GB2312" w:eastAsia="仿宋_GB2312" w:hAnsi="宋体" w:hint="eastAsia"/>
                <w:sz w:val="24"/>
                <w:szCs w:val="24"/>
              </w:rPr>
              <w:t>为立校之</w:t>
            </w:r>
            <w:proofErr w:type="gramEnd"/>
            <w:r>
              <w:rPr>
                <w:rFonts w:ascii="仿宋_GB2312" w:eastAsia="仿宋_GB2312" w:hAnsi="宋体" w:hint="eastAsia"/>
                <w:sz w:val="24"/>
                <w:szCs w:val="24"/>
              </w:rPr>
              <w:t>本，注重学生的全面发展，促进学生自我发展、自我规划，推动学生自主学习，提升学生综合素质和实践能力。</w:t>
            </w:r>
          </w:p>
          <w:p w14:paraId="353FE355" w14:textId="77777777" w:rsidR="00427F34" w:rsidRDefault="00000000">
            <w:pPr>
              <w:spacing w:line="440" w:lineRule="exact"/>
              <w:ind w:firstLineChars="200" w:firstLine="480"/>
              <w:rPr>
                <w:rFonts w:ascii="仿宋_GB2312" w:eastAsia="仿宋_GB2312"/>
                <w:sz w:val="24"/>
                <w:szCs w:val="24"/>
                <w:u w:val="single"/>
              </w:rPr>
            </w:pPr>
            <w:r>
              <w:rPr>
                <w:rFonts w:ascii="仿宋_GB2312" w:eastAsia="仿宋_GB2312" w:hint="eastAsia"/>
                <w:sz w:val="24"/>
                <w:szCs w:val="24"/>
                <w:u w:val="single"/>
              </w:rPr>
              <w:lastRenderedPageBreak/>
              <w:t>学校根据人才培养目标、规格和要求，制订和优化人才培养方案，分层分类组织实施教育教学活动，加强教材建设和管理，健全校内教材管理制度和工作机制，建立健全教育质量保障体系，努力提高人才培养质量。</w:t>
            </w:r>
          </w:p>
        </w:tc>
        <w:tc>
          <w:tcPr>
            <w:tcW w:w="2535" w:type="dxa"/>
          </w:tcPr>
          <w:p w14:paraId="6F010EC4"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lastRenderedPageBreak/>
              <w:t>根据《普通高等学校教材管理办法》等要求，加入关于课程教材建设相关内容。</w:t>
            </w:r>
          </w:p>
        </w:tc>
      </w:tr>
      <w:tr w:rsidR="00427F34" w14:paraId="6810711D" w14:textId="77777777">
        <w:tc>
          <w:tcPr>
            <w:tcW w:w="6012" w:type="dxa"/>
          </w:tcPr>
          <w:p w14:paraId="20EAF4D0"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第五十六条</w:t>
            </w:r>
            <w:r>
              <w:rPr>
                <w:rFonts w:ascii="仿宋_GB2312" w:eastAsia="仿宋_GB2312" w:hAnsi="宋体" w:hint="eastAsia"/>
                <w:sz w:val="24"/>
                <w:szCs w:val="24"/>
              </w:rPr>
              <w:t xml:space="preserve">  学校构建全方位的思想教育体系，以思想政治理论课课堂教学为主渠道和主阵地，充分发挥共青团、学生会、学生社团等组织的作用，融合课堂教学和实践教学，创新思想道德教育理念，整合资源，全员育人。</w:t>
            </w:r>
          </w:p>
        </w:tc>
        <w:tc>
          <w:tcPr>
            <w:tcW w:w="5970" w:type="dxa"/>
          </w:tcPr>
          <w:p w14:paraId="70BEA308" w14:textId="77777777" w:rsidR="00427F34" w:rsidRDefault="00427F34">
            <w:pPr>
              <w:spacing w:line="440" w:lineRule="exact"/>
              <w:rPr>
                <w:rFonts w:ascii="仿宋_GB2312" w:eastAsia="仿宋_GB2312"/>
                <w:sz w:val="24"/>
                <w:szCs w:val="24"/>
              </w:rPr>
            </w:pPr>
          </w:p>
        </w:tc>
        <w:tc>
          <w:tcPr>
            <w:tcW w:w="2535" w:type="dxa"/>
          </w:tcPr>
          <w:p w14:paraId="5C815115" w14:textId="77777777" w:rsidR="00427F34" w:rsidRDefault="00427F34">
            <w:pPr>
              <w:spacing w:line="440" w:lineRule="exact"/>
              <w:rPr>
                <w:rFonts w:ascii="仿宋_GB2312" w:eastAsia="仿宋_GB2312"/>
                <w:sz w:val="24"/>
                <w:szCs w:val="24"/>
              </w:rPr>
            </w:pPr>
          </w:p>
        </w:tc>
      </w:tr>
      <w:tr w:rsidR="00427F34" w14:paraId="57554D8B" w14:textId="77777777">
        <w:tc>
          <w:tcPr>
            <w:tcW w:w="6012" w:type="dxa"/>
          </w:tcPr>
          <w:p w14:paraId="59D0413F"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第五十七条</w:t>
            </w:r>
            <w:r>
              <w:rPr>
                <w:rFonts w:ascii="仿宋_GB2312" w:eastAsia="仿宋_GB2312" w:hAnsi="宋体" w:hint="eastAsia"/>
                <w:sz w:val="24"/>
                <w:szCs w:val="24"/>
              </w:rPr>
              <w:t xml:space="preserve">  学校致力于建设结构合理、素质良好、精干高效、富有活力的师资队伍、管理队伍和工勤队伍。不断提升办学水平和教育教学质量，接受社会和教育行政部门的监督与评估。</w:t>
            </w:r>
          </w:p>
        </w:tc>
        <w:tc>
          <w:tcPr>
            <w:tcW w:w="5970" w:type="dxa"/>
          </w:tcPr>
          <w:p w14:paraId="2563F451"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highlight w:val="yellow"/>
              </w:rPr>
              <w:t>第五十五条</w:t>
            </w:r>
            <w:r>
              <w:rPr>
                <w:rFonts w:ascii="仿宋_GB2312" w:eastAsia="仿宋_GB2312" w:hAnsi="宋体" w:hint="eastAsia"/>
                <w:b/>
                <w:sz w:val="24"/>
                <w:szCs w:val="24"/>
              </w:rPr>
              <w:t xml:space="preserve"> </w:t>
            </w:r>
            <w:r>
              <w:rPr>
                <w:rFonts w:ascii="仿宋_GB2312" w:eastAsia="仿宋_GB2312" w:hAnsi="宋体"/>
                <w:b/>
                <w:sz w:val="24"/>
                <w:szCs w:val="24"/>
              </w:rPr>
              <w:t xml:space="preserve"> </w:t>
            </w:r>
            <w:r>
              <w:rPr>
                <w:rFonts w:ascii="仿宋_GB2312" w:eastAsia="仿宋_GB2312" w:hAnsi="宋体" w:hint="eastAsia"/>
                <w:sz w:val="24"/>
                <w:szCs w:val="24"/>
                <w:highlight w:val="yellow"/>
              </w:rPr>
              <w:t>学校致力于建设结构合理、素质良好、精干高效、富有活力的</w:t>
            </w:r>
            <w:r>
              <w:rPr>
                <w:rFonts w:ascii="仿宋_GB2312" w:eastAsia="仿宋_GB2312" w:hAnsi="宋体" w:hint="eastAsia"/>
                <w:sz w:val="24"/>
                <w:szCs w:val="24"/>
                <w:highlight w:val="yellow"/>
                <w:u w:val="single"/>
              </w:rPr>
              <w:t>教师队伍和其他教育工作者队伍</w:t>
            </w:r>
            <w:r>
              <w:rPr>
                <w:rFonts w:ascii="仿宋_GB2312" w:eastAsia="仿宋_GB2312" w:hAnsi="宋体" w:hint="eastAsia"/>
                <w:sz w:val="24"/>
                <w:szCs w:val="24"/>
                <w:highlight w:val="yellow"/>
              </w:rPr>
              <w:t>。不断提升办学水平和教育教学质量，接受社会和教育行政部门的监督与评估。</w:t>
            </w:r>
          </w:p>
        </w:tc>
        <w:tc>
          <w:tcPr>
            <w:tcW w:w="2535" w:type="dxa"/>
          </w:tcPr>
          <w:p w14:paraId="06A08685"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根据高教法修订</w:t>
            </w:r>
          </w:p>
        </w:tc>
      </w:tr>
      <w:tr w:rsidR="00427F34" w14:paraId="601EC34D" w14:textId="77777777">
        <w:tc>
          <w:tcPr>
            <w:tcW w:w="6012" w:type="dxa"/>
          </w:tcPr>
          <w:p w14:paraId="7E8CB44B" w14:textId="77777777" w:rsidR="00427F34" w:rsidRDefault="00427F34">
            <w:pPr>
              <w:spacing w:line="440" w:lineRule="exact"/>
              <w:ind w:firstLineChars="200" w:firstLine="482"/>
              <w:rPr>
                <w:rFonts w:ascii="仿宋_GB2312" w:eastAsia="仿宋_GB2312" w:hAnsi="宋体"/>
                <w:b/>
                <w:sz w:val="24"/>
                <w:szCs w:val="24"/>
              </w:rPr>
            </w:pPr>
          </w:p>
        </w:tc>
        <w:tc>
          <w:tcPr>
            <w:tcW w:w="5970" w:type="dxa"/>
          </w:tcPr>
          <w:p w14:paraId="76EDA98A" w14:textId="77777777" w:rsidR="00427F34" w:rsidRDefault="00000000">
            <w:pPr>
              <w:spacing w:line="440" w:lineRule="exact"/>
              <w:ind w:firstLineChars="200" w:firstLine="482"/>
              <w:rPr>
                <w:rFonts w:ascii="仿宋_GB2312" w:eastAsia="仿宋_GB2312" w:hAnsi="宋体"/>
                <w:sz w:val="24"/>
                <w:szCs w:val="24"/>
                <w:highlight w:val="yellow"/>
              </w:rPr>
            </w:pPr>
            <w:r>
              <w:rPr>
                <w:rFonts w:ascii="仿宋_GB2312" w:eastAsia="仿宋_GB2312" w:hAnsi="宋体" w:hint="eastAsia"/>
                <w:b/>
                <w:sz w:val="24"/>
                <w:szCs w:val="24"/>
              </w:rPr>
              <w:t>第五十六条</w:t>
            </w:r>
            <w:r>
              <w:rPr>
                <w:rFonts w:ascii="仿宋_GB2312" w:eastAsia="仿宋_GB2312" w:hAnsi="宋体" w:hint="eastAsia"/>
                <w:sz w:val="24"/>
                <w:szCs w:val="24"/>
              </w:rPr>
              <w:t xml:space="preserve">  学校依法设立校友会，校友会是由校友组成的联谊性、非营利性的校内社团组织。学校充分利用校友在学校办学中的社会资源优势，加强与校友的沟通与联系，鼓励校友以各种形式参与学校建设与发展。</w:t>
            </w:r>
          </w:p>
        </w:tc>
        <w:tc>
          <w:tcPr>
            <w:tcW w:w="2535" w:type="dxa"/>
          </w:tcPr>
          <w:p w14:paraId="168DFC8F"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highlight w:val="yellow"/>
              </w:rPr>
              <w:t>依据体例逻辑，该条目原本属于组织机构章节第四十六条，现列入学校与社会章节。</w:t>
            </w:r>
          </w:p>
        </w:tc>
      </w:tr>
      <w:tr w:rsidR="00427F34" w14:paraId="1CBC676F" w14:textId="77777777">
        <w:tc>
          <w:tcPr>
            <w:tcW w:w="6012" w:type="dxa"/>
          </w:tcPr>
          <w:p w14:paraId="17375A82" w14:textId="77777777" w:rsidR="00427F34" w:rsidRDefault="00427F34">
            <w:pPr>
              <w:spacing w:line="440" w:lineRule="exact"/>
              <w:ind w:firstLineChars="200" w:firstLine="482"/>
              <w:rPr>
                <w:rFonts w:ascii="仿宋_GB2312" w:eastAsia="仿宋_GB2312" w:hAnsi="宋体"/>
                <w:b/>
                <w:sz w:val="24"/>
                <w:szCs w:val="24"/>
              </w:rPr>
            </w:pPr>
          </w:p>
        </w:tc>
        <w:tc>
          <w:tcPr>
            <w:tcW w:w="5970" w:type="dxa"/>
          </w:tcPr>
          <w:p w14:paraId="4197F888" w14:textId="77777777" w:rsidR="00427F34" w:rsidRDefault="00000000">
            <w:pPr>
              <w:spacing w:line="440" w:lineRule="exact"/>
              <w:ind w:firstLineChars="200" w:firstLine="482"/>
              <w:rPr>
                <w:rFonts w:ascii="仿宋_GB2312" w:eastAsia="仿宋_GB2312" w:hAnsi="宋体"/>
                <w:b/>
                <w:sz w:val="24"/>
                <w:szCs w:val="24"/>
              </w:rPr>
            </w:pPr>
            <w:r>
              <w:rPr>
                <w:rFonts w:ascii="仿宋_GB2312" w:eastAsia="仿宋_GB2312" w:hAnsi="宋体" w:hint="eastAsia"/>
                <w:b/>
                <w:sz w:val="24"/>
                <w:szCs w:val="24"/>
                <w:highlight w:val="yellow"/>
              </w:rPr>
              <w:t xml:space="preserve">第五十七条 </w:t>
            </w:r>
            <w:bookmarkStart w:id="27" w:name="_Hlk108963914"/>
            <w:r>
              <w:rPr>
                <w:rFonts w:ascii="仿宋_GB2312" w:eastAsia="仿宋_GB2312" w:hAnsi="宋体" w:hint="eastAsia"/>
                <w:sz w:val="24"/>
                <w:szCs w:val="24"/>
                <w:highlight w:val="yellow"/>
                <w:u w:val="single"/>
              </w:rPr>
              <w:t>学校设立上海政法学院教育发展基金会。教育发展基金会代表学校接受社会捐赠，尊重捐赠方对捐赠资产的使用意愿，管理捐赠项目和基金，支持学校事业发展。教育基金会依据国家有关规定和其章程开展活动，接受相关部门的税务和财务监督，接受社会公众的查询、监督。</w:t>
            </w:r>
            <w:bookmarkEnd w:id="27"/>
          </w:p>
        </w:tc>
        <w:tc>
          <w:tcPr>
            <w:tcW w:w="2535" w:type="dxa"/>
          </w:tcPr>
          <w:p w14:paraId="7E2641EF" w14:textId="77777777" w:rsidR="00427F34" w:rsidRDefault="00000000">
            <w:pPr>
              <w:spacing w:line="440" w:lineRule="exact"/>
              <w:rPr>
                <w:rFonts w:ascii="仿宋_GB2312" w:eastAsia="仿宋_GB2312"/>
                <w:sz w:val="24"/>
                <w:szCs w:val="24"/>
                <w:highlight w:val="yellow"/>
              </w:rPr>
            </w:pPr>
            <w:r>
              <w:rPr>
                <w:rFonts w:ascii="仿宋_GB2312" w:eastAsia="仿宋_GB2312" w:hAnsi="宋体" w:hint="eastAsia"/>
                <w:sz w:val="24"/>
                <w:szCs w:val="24"/>
                <w:highlight w:val="yellow"/>
              </w:rPr>
              <w:t>上海政法学院教育发展基金会是由学校独立发起的在民政局登记注册、具有独立法人资格的非营利性社会公益组织，是代表学校接受社会捐赠，增加办学资源，促进学校事业发展。现在章程中予以确认。并依据体例逻辑，列入学校与社会章节。</w:t>
            </w:r>
          </w:p>
        </w:tc>
      </w:tr>
      <w:tr w:rsidR="00427F34" w14:paraId="0ED15226" w14:textId="77777777">
        <w:tc>
          <w:tcPr>
            <w:tcW w:w="6012" w:type="dxa"/>
          </w:tcPr>
          <w:p w14:paraId="02D8DFAD"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第五十八条</w:t>
            </w:r>
            <w:r>
              <w:rPr>
                <w:rFonts w:ascii="仿宋_GB2312" w:eastAsia="仿宋_GB2312" w:hAnsi="宋体" w:hint="eastAsia"/>
                <w:sz w:val="24"/>
                <w:szCs w:val="24"/>
              </w:rPr>
              <w:t xml:space="preserve">  学校重视产学研结合，利用行业资源，强化实践教学。通过共建实践教学基地、开展教学科研合作等途径，加强校内外实训实习基地建设，强调教学内容与工作实务相统一，课堂教育与社会实践相结合。</w:t>
            </w:r>
          </w:p>
        </w:tc>
        <w:tc>
          <w:tcPr>
            <w:tcW w:w="5970" w:type="dxa"/>
          </w:tcPr>
          <w:p w14:paraId="550994DC" w14:textId="77777777" w:rsidR="00427F34" w:rsidRDefault="00427F34">
            <w:pPr>
              <w:spacing w:line="440" w:lineRule="exact"/>
              <w:rPr>
                <w:rFonts w:ascii="仿宋_GB2312" w:eastAsia="仿宋_GB2312"/>
                <w:sz w:val="24"/>
                <w:szCs w:val="24"/>
              </w:rPr>
            </w:pPr>
          </w:p>
        </w:tc>
        <w:tc>
          <w:tcPr>
            <w:tcW w:w="2535" w:type="dxa"/>
          </w:tcPr>
          <w:p w14:paraId="6BA0B1C9" w14:textId="77777777" w:rsidR="00427F34" w:rsidRDefault="00427F34">
            <w:pPr>
              <w:spacing w:line="440" w:lineRule="exact"/>
              <w:rPr>
                <w:rFonts w:ascii="仿宋_GB2312" w:eastAsia="仿宋_GB2312"/>
                <w:sz w:val="24"/>
                <w:szCs w:val="24"/>
              </w:rPr>
            </w:pPr>
          </w:p>
        </w:tc>
      </w:tr>
      <w:tr w:rsidR="00427F34" w14:paraId="78202406" w14:textId="77777777">
        <w:tc>
          <w:tcPr>
            <w:tcW w:w="6012" w:type="dxa"/>
          </w:tcPr>
          <w:p w14:paraId="0F494576"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第五十九条</w:t>
            </w:r>
            <w:r>
              <w:rPr>
                <w:rFonts w:ascii="仿宋_GB2312" w:eastAsia="仿宋_GB2312" w:hAnsi="宋体" w:hint="eastAsia"/>
                <w:sz w:val="24"/>
                <w:szCs w:val="24"/>
              </w:rPr>
              <w:t xml:space="preserve">  学校面向社会自主开展科学研究和社会服务，不断提高协同创新能力和科学研究质量。积极</w:t>
            </w:r>
            <w:r>
              <w:rPr>
                <w:rFonts w:ascii="仿宋_GB2312" w:eastAsia="仿宋_GB2312" w:hAnsi="宋体" w:hint="eastAsia"/>
                <w:sz w:val="24"/>
                <w:szCs w:val="24"/>
              </w:rPr>
              <w:lastRenderedPageBreak/>
              <w:t>推进与实务部门、企事业单位、社会团体及其他社会组织多种形式的合作，促进教育事业全面发展。</w:t>
            </w:r>
          </w:p>
        </w:tc>
        <w:tc>
          <w:tcPr>
            <w:tcW w:w="5970" w:type="dxa"/>
          </w:tcPr>
          <w:p w14:paraId="08FA888D" w14:textId="77777777" w:rsidR="00427F34" w:rsidRDefault="00427F34">
            <w:pPr>
              <w:spacing w:line="440" w:lineRule="exact"/>
              <w:rPr>
                <w:rFonts w:ascii="仿宋_GB2312" w:eastAsia="仿宋_GB2312"/>
                <w:sz w:val="24"/>
                <w:szCs w:val="24"/>
              </w:rPr>
            </w:pPr>
          </w:p>
        </w:tc>
        <w:tc>
          <w:tcPr>
            <w:tcW w:w="2535" w:type="dxa"/>
          </w:tcPr>
          <w:p w14:paraId="0E55440B" w14:textId="77777777" w:rsidR="00427F34" w:rsidRDefault="00427F34">
            <w:pPr>
              <w:spacing w:line="440" w:lineRule="exact"/>
              <w:rPr>
                <w:rFonts w:ascii="仿宋_GB2312" w:eastAsia="仿宋_GB2312"/>
                <w:sz w:val="24"/>
                <w:szCs w:val="24"/>
              </w:rPr>
            </w:pPr>
          </w:p>
        </w:tc>
      </w:tr>
      <w:tr w:rsidR="00427F34" w14:paraId="21B44511" w14:textId="77777777">
        <w:tc>
          <w:tcPr>
            <w:tcW w:w="6012" w:type="dxa"/>
          </w:tcPr>
          <w:p w14:paraId="0412E5B5"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第六十条</w:t>
            </w:r>
            <w:r>
              <w:rPr>
                <w:rFonts w:ascii="仿宋_GB2312" w:eastAsia="仿宋_GB2312" w:hAnsi="宋体" w:hint="eastAsia"/>
                <w:sz w:val="24"/>
                <w:szCs w:val="24"/>
              </w:rPr>
              <w:t xml:space="preserve">  学校按照国家外事政策和有关规定，自主开展与境外高校、研究机构和其他组织之间的交流，借鉴国外教育经验，组织人员互访、留学、研究、培训或讲学。</w:t>
            </w:r>
          </w:p>
          <w:p w14:paraId="6402F70A"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重视与国内外高校、研究机构和其他组织开展教学、科研协作，实行优势互补，提高教育资源的使用效益。通过中外合作办学、留学生教育、国际科技文化交流等形式，多渠道开展国际教育合作，推进学校国际化发展。</w:t>
            </w:r>
          </w:p>
        </w:tc>
        <w:tc>
          <w:tcPr>
            <w:tcW w:w="5970" w:type="dxa"/>
          </w:tcPr>
          <w:p w14:paraId="60CC33DD" w14:textId="77777777" w:rsidR="00427F34" w:rsidRDefault="00427F34">
            <w:pPr>
              <w:spacing w:line="440" w:lineRule="exact"/>
              <w:rPr>
                <w:rFonts w:ascii="仿宋_GB2312" w:eastAsia="仿宋_GB2312"/>
                <w:sz w:val="24"/>
                <w:szCs w:val="24"/>
              </w:rPr>
            </w:pPr>
          </w:p>
        </w:tc>
        <w:tc>
          <w:tcPr>
            <w:tcW w:w="2535" w:type="dxa"/>
          </w:tcPr>
          <w:p w14:paraId="14EEA172" w14:textId="77777777" w:rsidR="00427F34" w:rsidRDefault="00427F34">
            <w:pPr>
              <w:spacing w:line="440" w:lineRule="exact"/>
              <w:rPr>
                <w:rFonts w:ascii="仿宋_GB2312" w:eastAsia="仿宋_GB2312"/>
                <w:sz w:val="24"/>
                <w:szCs w:val="24"/>
              </w:rPr>
            </w:pPr>
          </w:p>
        </w:tc>
      </w:tr>
      <w:tr w:rsidR="00427F34" w14:paraId="7236D8C7" w14:textId="77777777">
        <w:tc>
          <w:tcPr>
            <w:tcW w:w="6012" w:type="dxa"/>
          </w:tcPr>
          <w:p w14:paraId="1BCA6EED"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第六十一条</w:t>
            </w:r>
            <w:r>
              <w:rPr>
                <w:rFonts w:ascii="仿宋_GB2312" w:eastAsia="仿宋_GB2312" w:hAnsi="宋体" w:hint="eastAsia"/>
                <w:sz w:val="24"/>
                <w:szCs w:val="24"/>
              </w:rPr>
              <w:t xml:space="preserve">  学校通过推进多层次、多元化合作项目，服务国家整体战略，承担国际合作研究，建设一系列在国内外具有影响力的理论成果和思想智库，并以此推动学校的整体发展。</w:t>
            </w:r>
          </w:p>
        </w:tc>
        <w:tc>
          <w:tcPr>
            <w:tcW w:w="5970" w:type="dxa"/>
          </w:tcPr>
          <w:p w14:paraId="400E3418" w14:textId="77777777" w:rsidR="00427F34" w:rsidRDefault="00427F34">
            <w:pPr>
              <w:spacing w:line="440" w:lineRule="exact"/>
              <w:rPr>
                <w:rFonts w:ascii="仿宋_GB2312" w:eastAsia="仿宋_GB2312"/>
                <w:sz w:val="24"/>
                <w:szCs w:val="24"/>
              </w:rPr>
            </w:pPr>
          </w:p>
        </w:tc>
        <w:tc>
          <w:tcPr>
            <w:tcW w:w="2535" w:type="dxa"/>
          </w:tcPr>
          <w:p w14:paraId="7BF146D2" w14:textId="77777777" w:rsidR="00427F34" w:rsidRDefault="00427F34">
            <w:pPr>
              <w:spacing w:line="440" w:lineRule="exact"/>
              <w:rPr>
                <w:rFonts w:ascii="仿宋_GB2312" w:eastAsia="仿宋_GB2312"/>
                <w:sz w:val="24"/>
                <w:szCs w:val="24"/>
              </w:rPr>
            </w:pPr>
          </w:p>
        </w:tc>
      </w:tr>
      <w:tr w:rsidR="00427F34" w14:paraId="05EFA2EF" w14:textId="77777777">
        <w:tc>
          <w:tcPr>
            <w:tcW w:w="6012" w:type="dxa"/>
          </w:tcPr>
          <w:p w14:paraId="3D27391D"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第六十二条</w:t>
            </w:r>
            <w:r>
              <w:rPr>
                <w:rFonts w:ascii="仿宋_GB2312" w:eastAsia="仿宋_GB2312" w:hAnsi="宋体" w:hint="eastAsia"/>
                <w:sz w:val="24"/>
                <w:szCs w:val="24"/>
              </w:rPr>
              <w:t xml:space="preserve">  学校致力于继承和弘扬中华民族优秀传统文化，借鉴和吸收人类一切优秀文明成果，推动文化传播和交流，推动社会主义先进文化建设，积极发挥文化育人作用，大力推进文化传承创新。</w:t>
            </w:r>
          </w:p>
        </w:tc>
        <w:tc>
          <w:tcPr>
            <w:tcW w:w="5970" w:type="dxa"/>
          </w:tcPr>
          <w:p w14:paraId="24C6D9E4" w14:textId="77777777" w:rsidR="00427F34" w:rsidRDefault="00427F34">
            <w:pPr>
              <w:spacing w:line="440" w:lineRule="exact"/>
              <w:rPr>
                <w:rFonts w:ascii="仿宋_GB2312" w:eastAsia="仿宋_GB2312"/>
                <w:sz w:val="24"/>
                <w:szCs w:val="24"/>
              </w:rPr>
            </w:pPr>
          </w:p>
        </w:tc>
        <w:tc>
          <w:tcPr>
            <w:tcW w:w="2535" w:type="dxa"/>
          </w:tcPr>
          <w:p w14:paraId="7BA1B6D2" w14:textId="77777777" w:rsidR="00427F34" w:rsidRDefault="00427F34">
            <w:pPr>
              <w:spacing w:line="440" w:lineRule="exact"/>
              <w:rPr>
                <w:rFonts w:ascii="仿宋_GB2312" w:eastAsia="仿宋_GB2312"/>
                <w:sz w:val="24"/>
                <w:szCs w:val="24"/>
              </w:rPr>
            </w:pPr>
          </w:p>
        </w:tc>
      </w:tr>
      <w:tr w:rsidR="00427F34" w14:paraId="250A079D" w14:textId="77777777">
        <w:tc>
          <w:tcPr>
            <w:tcW w:w="14517" w:type="dxa"/>
            <w:gridSpan w:val="3"/>
          </w:tcPr>
          <w:p w14:paraId="554A5C0D" w14:textId="4BECF5C1" w:rsidR="00427F34" w:rsidRDefault="00000000">
            <w:pPr>
              <w:pStyle w:val="a7"/>
              <w:numPr>
                <w:ilvl w:val="0"/>
                <w:numId w:val="1"/>
              </w:numPr>
              <w:spacing w:before="0" w:after="0" w:line="240" w:lineRule="auto"/>
              <w:outlineLvl w:val="9"/>
              <w:rPr>
                <w:rFonts w:ascii="仿宋_GB2312" w:eastAsia="仿宋_GB2312" w:hAnsi="宋体"/>
                <w:sz w:val="24"/>
                <w:szCs w:val="24"/>
              </w:rPr>
            </w:pPr>
            <w:bookmarkStart w:id="28" w:name="_Toc17365"/>
            <w:bookmarkStart w:id="29" w:name="_Toc985"/>
            <w:bookmarkStart w:id="30" w:name="_Toc10857"/>
            <w:r>
              <w:rPr>
                <w:rFonts w:ascii="仿宋_GB2312" w:eastAsia="仿宋_GB2312" w:hAnsi="宋体" w:hint="eastAsia"/>
                <w:sz w:val="24"/>
                <w:szCs w:val="24"/>
              </w:rPr>
              <w:t>财务、资产与后勤</w:t>
            </w:r>
            <w:bookmarkEnd w:id="28"/>
            <w:bookmarkEnd w:id="29"/>
            <w:bookmarkEnd w:id="30"/>
          </w:p>
          <w:p w14:paraId="20BA4587" w14:textId="77777777" w:rsidR="00427F34" w:rsidRDefault="00427F34">
            <w:pPr>
              <w:jc w:val="center"/>
            </w:pPr>
          </w:p>
        </w:tc>
      </w:tr>
      <w:tr w:rsidR="00427F34" w14:paraId="5A474921" w14:textId="77777777">
        <w:tc>
          <w:tcPr>
            <w:tcW w:w="6012" w:type="dxa"/>
          </w:tcPr>
          <w:p w14:paraId="0CD2D506"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第六十三条</w:t>
            </w:r>
            <w:r>
              <w:rPr>
                <w:rFonts w:ascii="仿宋_GB2312" w:eastAsia="仿宋_GB2312" w:hAnsi="宋体" w:hint="eastAsia"/>
                <w:sz w:val="24"/>
                <w:szCs w:val="24"/>
              </w:rPr>
              <w:t xml:space="preserve">  学校经费来源主要包括财政拨款、事业收入和其他收入。学校积极拓展办学经费来源渠道，面向社会筹措各类办学经费。</w:t>
            </w:r>
          </w:p>
        </w:tc>
        <w:tc>
          <w:tcPr>
            <w:tcW w:w="5970" w:type="dxa"/>
          </w:tcPr>
          <w:p w14:paraId="0F43097F" w14:textId="77777777" w:rsidR="00427F34" w:rsidRDefault="00427F34">
            <w:pPr>
              <w:spacing w:line="440" w:lineRule="exact"/>
              <w:rPr>
                <w:rFonts w:ascii="仿宋_GB2312" w:eastAsia="仿宋_GB2312"/>
                <w:sz w:val="24"/>
                <w:szCs w:val="24"/>
              </w:rPr>
            </w:pPr>
          </w:p>
        </w:tc>
        <w:tc>
          <w:tcPr>
            <w:tcW w:w="2535" w:type="dxa"/>
          </w:tcPr>
          <w:p w14:paraId="19CFF719" w14:textId="77777777" w:rsidR="00427F34" w:rsidRDefault="00427F34">
            <w:pPr>
              <w:spacing w:line="440" w:lineRule="exact"/>
              <w:rPr>
                <w:rFonts w:ascii="仿宋_GB2312" w:eastAsia="仿宋_GB2312"/>
                <w:sz w:val="24"/>
                <w:szCs w:val="24"/>
              </w:rPr>
            </w:pPr>
          </w:p>
        </w:tc>
      </w:tr>
      <w:tr w:rsidR="00427F34" w14:paraId="605D811A" w14:textId="77777777">
        <w:tc>
          <w:tcPr>
            <w:tcW w:w="6012" w:type="dxa"/>
          </w:tcPr>
          <w:p w14:paraId="7BCD6907"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第六十四条</w:t>
            </w:r>
            <w:r>
              <w:rPr>
                <w:rFonts w:ascii="仿宋_GB2312" w:eastAsia="仿宋_GB2312" w:hAnsi="宋体" w:hint="eastAsia"/>
                <w:sz w:val="24"/>
                <w:szCs w:val="24"/>
              </w:rPr>
              <w:t xml:space="preserve">  学校实行统一领导、分级管理的财务管理体制，建立健全内部财务监督制度，建立经济责任制度和审计监察制度，接受国家有关部门的财务监督，确保资金安全运行。</w:t>
            </w:r>
          </w:p>
        </w:tc>
        <w:tc>
          <w:tcPr>
            <w:tcW w:w="5970" w:type="dxa"/>
          </w:tcPr>
          <w:p w14:paraId="12431CEB" w14:textId="77777777" w:rsidR="00427F34" w:rsidRDefault="00427F34">
            <w:pPr>
              <w:spacing w:line="440" w:lineRule="exact"/>
              <w:rPr>
                <w:rFonts w:ascii="仿宋_GB2312" w:eastAsia="仿宋_GB2312"/>
                <w:sz w:val="24"/>
                <w:szCs w:val="24"/>
              </w:rPr>
            </w:pPr>
          </w:p>
        </w:tc>
        <w:tc>
          <w:tcPr>
            <w:tcW w:w="2535" w:type="dxa"/>
          </w:tcPr>
          <w:p w14:paraId="33B92216" w14:textId="77777777" w:rsidR="00427F34" w:rsidRDefault="00427F34">
            <w:pPr>
              <w:spacing w:line="440" w:lineRule="exact"/>
              <w:rPr>
                <w:rFonts w:ascii="仿宋_GB2312" w:eastAsia="仿宋_GB2312"/>
                <w:sz w:val="24"/>
                <w:szCs w:val="24"/>
              </w:rPr>
            </w:pPr>
          </w:p>
        </w:tc>
      </w:tr>
      <w:tr w:rsidR="00427F34" w14:paraId="38EC6B9B" w14:textId="77777777">
        <w:tc>
          <w:tcPr>
            <w:tcW w:w="6012" w:type="dxa"/>
          </w:tcPr>
          <w:p w14:paraId="7E2EBDD9"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第六十五条</w:t>
            </w:r>
            <w:r>
              <w:rPr>
                <w:rFonts w:ascii="仿宋_GB2312" w:eastAsia="仿宋_GB2312" w:hAnsi="宋体" w:hint="eastAsia"/>
                <w:sz w:val="24"/>
                <w:szCs w:val="24"/>
              </w:rPr>
              <w:t xml:space="preserve">  学校严格遵守和维护财经纪律，每年编制财务预算计划并按照有关规定程序执行。学校加强财务预算管理、决算审核和审计，健全会计内部监督制度，合理使用、严格管理各项经费。</w:t>
            </w:r>
          </w:p>
        </w:tc>
        <w:tc>
          <w:tcPr>
            <w:tcW w:w="5970" w:type="dxa"/>
          </w:tcPr>
          <w:p w14:paraId="62363440" w14:textId="77777777" w:rsidR="00427F34" w:rsidRDefault="00427F34">
            <w:pPr>
              <w:spacing w:line="440" w:lineRule="exact"/>
              <w:rPr>
                <w:rFonts w:ascii="仿宋_GB2312" w:eastAsia="仿宋_GB2312"/>
                <w:sz w:val="24"/>
                <w:szCs w:val="24"/>
              </w:rPr>
            </w:pPr>
          </w:p>
        </w:tc>
        <w:tc>
          <w:tcPr>
            <w:tcW w:w="2535" w:type="dxa"/>
          </w:tcPr>
          <w:p w14:paraId="547F765B" w14:textId="77777777" w:rsidR="00427F34" w:rsidRDefault="00427F34">
            <w:pPr>
              <w:spacing w:line="440" w:lineRule="exact"/>
              <w:rPr>
                <w:rFonts w:ascii="仿宋_GB2312" w:eastAsia="仿宋_GB2312"/>
                <w:sz w:val="24"/>
                <w:szCs w:val="24"/>
              </w:rPr>
            </w:pPr>
          </w:p>
        </w:tc>
      </w:tr>
      <w:tr w:rsidR="00427F34" w14:paraId="7D542B26" w14:textId="77777777">
        <w:tc>
          <w:tcPr>
            <w:tcW w:w="6012" w:type="dxa"/>
          </w:tcPr>
          <w:p w14:paraId="60E8FE63"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第六十六条</w:t>
            </w:r>
            <w:r>
              <w:rPr>
                <w:rFonts w:ascii="仿宋_GB2312" w:eastAsia="仿宋_GB2312" w:hAnsi="宋体" w:hint="eastAsia"/>
                <w:sz w:val="24"/>
                <w:szCs w:val="24"/>
              </w:rPr>
              <w:t xml:space="preserve">  学校资产受法律保护，任何单位和个人不得侵占、破坏。学校所有资产均为国有资产，学校依法依规对占有、使用的国有资产进行管理，确保国有资产的安全、完整。</w:t>
            </w:r>
          </w:p>
        </w:tc>
        <w:tc>
          <w:tcPr>
            <w:tcW w:w="5970" w:type="dxa"/>
          </w:tcPr>
          <w:p w14:paraId="6573F713"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 xml:space="preserve">第六十六条 </w:t>
            </w:r>
            <w:r>
              <w:rPr>
                <w:rFonts w:ascii="仿宋_GB2312" w:eastAsia="仿宋_GB2312" w:hAnsi="宋体" w:hint="eastAsia"/>
                <w:sz w:val="24"/>
                <w:szCs w:val="24"/>
              </w:rPr>
              <w:t>学校资产受法律保护，任何单位和个人不得侵占、破坏。学校所有资产均为国有资产，</w:t>
            </w:r>
            <w:r>
              <w:rPr>
                <w:rFonts w:ascii="仿宋_GB2312" w:eastAsia="仿宋_GB2312" w:hAnsi="宋体" w:hint="eastAsia"/>
                <w:sz w:val="24"/>
                <w:szCs w:val="24"/>
                <w:u w:val="single"/>
              </w:rPr>
              <w:t>主要表现为固定资产、流动资产、无形资产、在建工程和对外投资等。</w:t>
            </w:r>
            <w:r>
              <w:rPr>
                <w:rFonts w:ascii="仿宋_GB2312" w:eastAsia="仿宋_GB2312" w:hAnsi="宋体" w:hint="eastAsia"/>
                <w:sz w:val="24"/>
                <w:szCs w:val="24"/>
              </w:rPr>
              <w:t>学校依法依规对占有、使用的国有资产进行管理，确保国有资产的</w:t>
            </w:r>
            <w:r>
              <w:rPr>
                <w:rFonts w:ascii="仿宋_GB2312" w:eastAsia="仿宋_GB2312" w:hAnsi="宋体" w:hint="eastAsia"/>
                <w:sz w:val="24"/>
                <w:szCs w:val="24"/>
                <w:u w:val="single"/>
              </w:rPr>
              <w:t>安全完整和保值增值。</w:t>
            </w:r>
          </w:p>
          <w:p w14:paraId="2CDA8F50" w14:textId="77777777" w:rsidR="00427F34" w:rsidRDefault="00000000">
            <w:pPr>
              <w:spacing w:line="440" w:lineRule="exact"/>
              <w:ind w:firstLineChars="200" w:firstLine="480"/>
              <w:rPr>
                <w:rFonts w:ascii="仿宋_GB2312" w:eastAsia="仿宋_GB2312"/>
                <w:sz w:val="24"/>
                <w:szCs w:val="24"/>
              </w:rPr>
            </w:pPr>
            <w:r>
              <w:rPr>
                <w:rFonts w:ascii="仿宋_GB2312" w:eastAsia="仿宋_GB2312" w:hAnsi="宋体" w:hint="eastAsia"/>
                <w:sz w:val="24"/>
                <w:szCs w:val="24"/>
                <w:u w:val="single"/>
              </w:rPr>
              <w:t>学校依法保护并合理利用校名、</w:t>
            </w:r>
            <w:proofErr w:type="gramStart"/>
            <w:r>
              <w:rPr>
                <w:rFonts w:ascii="仿宋_GB2312" w:eastAsia="仿宋_GB2312" w:hAnsi="宋体" w:hint="eastAsia"/>
                <w:sz w:val="24"/>
                <w:szCs w:val="24"/>
                <w:u w:val="single"/>
              </w:rPr>
              <w:t>校誉和</w:t>
            </w:r>
            <w:proofErr w:type="gramEnd"/>
            <w:r>
              <w:rPr>
                <w:rFonts w:ascii="仿宋_GB2312" w:eastAsia="仿宋_GB2312" w:hAnsi="宋体" w:hint="eastAsia"/>
                <w:sz w:val="24"/>
                <w:szCs w:val="24"/>
                <w:u w:val="single"/>
              </w:rPr>
              <w:t>自主知识产权等无形资产，鼓励和支持科技成果的转化。</w:t>
            </w:r>
          </w:p>
        </w:tc>
        <w:tc>
          <w:tcPr>
            <w:tcW w:w="2535" w:type="dxa"/>
          </w:tcPr>
          <w:p w14:paraId="57B8A9C2" w14:textId="77777777" w:rsidR="00427F34" w:rsidRDefault="00000000">
            <w:pPr>
              <w:spacing w:line="440" w:lineRule="exact"/>
              <w:rPr>
                <w:rFonts w:ascii="仿宋_GB2312" w:eastAsia="仿宋_GB2312" w:hAnsi="宋体"/>
                <w:sz w:val="24"/>
                <w:szCs w:val="24"/>
              </w:rPr>
            </w:pPr>
            <w:r>
              <w:rPr>
                <w:rFonts w:ascii="仿宋_GB2312" w:eastAsia="仿宋_GB2312" w:hAnsi="宋体" w:hint="eastAsia"/>
                <w:sz w:val="24"/>
                <w:szCs w:val="24"/>
              </w:rPr>
              <w:t>（1）《中央行政事业单位国有资产处置管理办法》（</w:t>
            </w:r>
            <w:proofErr w:type="gramStart"/>
            <w:r>
              <w:rPr>
                <w:rFonts w:ascii="仿宋_GB2312" w:eastAsia="仿宋_GB2312" w:hAnsi="宋体" w:hint="eastAsia"/>
                <w:sz w:val="24"/>
                <w:szCs w:val="24"/>
              </w:rPr>
              <w:t>国管资〔2009〕</w:t>
            </w:r>
            <w:proofErr w:type="gramEnd"/>
            <w:r>
              <w:rPr>
                <w:rFonts w:ascii="仿宋_GB2312" w:eastAsia="仿宋_GB2312" w:hAnsi="宋体" w:hint="eastAsia"/>
                <w:sz w:val="24"/>
                <w:szCs w:val="24"/>
              </w:rPr>
              <w:t>167号）第四条规定：“各部门应当认真履行管理职责，建立健全本部门国有资</w:t>
            </w:r>
            <w:r>
              <w:rPr>
                <w:rFonts w:ascii="仿宋_GB2312" w:eastAsia="仿宋_GB2312" w:hAnsi="宋体" w:hint="eastAsia"/>
                <w:sz w:val="24"/>
                <w:szCs w:val="24"/>
              </w:rPr>
              <w:lastRenderedPageBreak/>
              <w:t>产管理具体制度，明确资产占有、使用单位的管理责任，维护资产安全完整和保值增值。”学校贯彻落实相关要求，在章程中将“确保国有资产的安全、完整”完善为“确保国有资产的安全完整和保值增值”。</w:t>
            </w:r>
          </w:p>
          <w:p w14:paraId="62554C12" w14:textId="77777777" w:rsidR="00427F34" w:rsidRDefault="00000000">
            <w:pPr>
              <w:spacing w:line="440" w:lineRule="exact"/>
              <w:rPr>
                <w:rFonts w:ascii="仿宋_GB2312" w:eastAsia="仿宋_GB2312"/>
                <w:sz w:val="24"/>
                <w:szCs w:val="24"/>
              </w:rPr>
            </w:pPr>
            <w:r>
              <w:rPr>
                <w:rFonts w:ascii="仿宋_GB2312" w:eastAsia="仿宋_GB2312" w:hAnsi="宋体" w:hint="eastAsia"/>
                <w:sz w:val="24"/>
                <w:szCs w:val="24"/>
              </w:rPr>
              <w:t>（2）结合《教育部直属高等学校国有资产管理暂行办法》（</w:t>
            </w:r>
            <w:proofErr w:type="gramStart"/>
            <w:r>
              <w:rPr>
                <w:rFonts w:ascii="仿宋_GB2312" w:eastAsia="仿宋_GB2312" w:hAnsi="宋体" w:hint="eastAsia"/>
                <w:sz w:val="24"/>
                <w:szCs w:val="24"/>
              </w:rPr>
              <w:t>教财〔20</w:t>
            </w:r>
            <w:r>
              <w:rPr>
                <w:rFonts w:ascii="仿宋_GB2312" w:eastAsia="仿宋_GB2312" w:hAnsi="宋体"/>
                <w:sz w:val="24"/>
                <w:szCs w:val="24"/>
              </w:rPr>
              <w:t>12</w:t>
            </w:r>
            <w:r>
              <w:rPr>
                <w:rFonts w:ascii="仿宋_GB2312" w:eastAsia="仿宋_GB2312" w:hAnsi="宋体" w:hint="eastAsia"/>
                <w:sz w:val="24"/>
                <w:szCs w:val="24"/>
              </w:rPr>
              <w:t>〕</w:t>
            </w:r>
            <w:proofErr w:type="gramEnd"/>
            <w:r>
              <w:rPr>
                <w:rFonts w:ascii="仿宋_GB2312" w:eastAsia="仿宋_GB2312" w:hAnsi="宋体" w:hint="eastAsia"/>
                <w:sz w:val="24"/>
                <w:szCs w:val="24"/>
              </w:rPr>
              <w:t>6号），明确资产类型，规范校名、</w:t>
            </w:r>
            <w:proofErr w:type="gramStart"/>
            <w:r>
              <w:rPr>
                <w:rFonts w:ascii="仿宋_GB2312" w:eastAsia="仿宋_GB2312" w:hAnsi="宋体" w:hint="eastAsia"/>
                <w:sz w:val="24"/>
                <w:szCs w:val="24"/>
              </w:rPr>
              <w:t>校誉和</w:t>
            </w:r>
            <w:proofErr w:type="gramEnd"/>
            <w:r>
              <w:rPr>
                <w:rFonts w:ascii="仿宋_GB2312" w:eastAsia="仿宋_GB2312" w:hAnsi="宋体" w:hint="eastAsia"/>
                <w:sz w:val="24"/>
                <w:szCs w:val="24"/>
              </w:rPr>
              <w:t>自主知识产权等无形资产的保护和合理利用。</w:t>
            </w:r>
          </w:p>
        </w:tc>
      </w:tr>
      <w:tr w:rsidR="00427F34" w14:paraId="066DD770" w14:textId="77777777">
        <w:tc>
          <w:tcPr>
            <w:tcW w:w="6012" w:type="dxa"/>
          </w:tcPr>
          <w:p w14:paraId="21083E21"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第六十七条</w:t>
            </w:r>
            <w:r>
              <w:rPr>
                <w:rFonts w:ascii="仿宋_GB2312" w:eastAsia="仿宋_GB2312" w:hAnsi="宋体" w:hint="eastAsia"/>
                <w:sz w:val="24"/>
                <w:szCs w:val="24"/>
              </w:rPr>
              <w:t xml:space="preserve">  学校实行统一领导、归口管理、分级负责的固定资产管理体制，加强对固定资产使用过程中的风险控制和跟踪管理，确保固定资产的安全、完整和有效使用。</w:t>
            </w:r>
          </w:p>
        </w:tc>
        <w:tc>
          <w:tcPr>
            <w:tcW w:w="5970" w:type="dxa"/>
          </w:tcPr>
          <w:p w14:paraId="54442C10"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第六十七条 </w:t>
            </w:r>
            <w:r>
              <w:rPr>
                <w:rFonts w:ascii="仿宋_GB2312" w:eastAsia="仿宋_GB2312" w:hAnsi="宋体" w:hint="eastAsia"/>
                <w:sz w:val="24"/>
                <w:szCs w:val="24"/>
              </w:rPr>
              <w:t>学校</w:t>
            </w:r>
            <w:r>
              <w:rPr>
                <w:rFonts w:ascii="仿宋_GB2312" w:eastAsia="仿宋_GB2312" w:hAnsi="宋体" w:hint="eastAsia"/>
                <w:sz w:val="24"/>
                <w:szCs w:val="24"/>
                <w:u w:val="single"/>
              </w:rPr>
              <w:t>实行“统一领导、归口管理、分级负责、责任到人”的国有资产管理体制</w:t>
            </w:r>
            <w:r>
              <w:rPr>
                <w:rFonts w:ascii="仿宋_GB2312" w:eastAsia="仿宋_GB2312" w:hAnsi="宋体" w:hint="eastAsia"/>
                <w:sz w:val="24"/>
                <w:szCs w:val="24"/>
              </w:rPr>
              <w:t>。建立健全资产管理制度，合理配置资源，</w:t>
            </w:r>
            <w:r>
              <w:rPr>
                <w:rFonts w:ascii="仿宋_GB2312" w:eastAsia="仿宋_GB2312" w:hAnsi="宋体" w:hint="eastAsia"/>
                <w:sz w:val="24"/>
                <w:szCs w:val="24"/>
                <w:u w:val="single"/>
              </w:rPr>
              <w:t>推动国有资产共享共用，防止国有资产流失，提高资产使用效益</w:t>
            </w:r>
            <w:r>
              <w:rPr>
                <w:rFonts w:ascii="仿宋_GB2312" w:eastAsia="仿宋_GB2312" w:hAnsi="宋体" w:hint="eastAsia"/>
                <w:sz w:val="24"/>
                <w:szCs w:val="24"/>
              </w:rPr>
              <w:t>。</w:t>
            </w:r>
          </w:p>
        </w:tc>
        <w:tc>
          <w:tcPr>
            <w:tcW w:w="2535" w:type="dxa"/>
          </w:tcPr>
          <w:p w14:paraId="565B44DE"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结合上位文件，以及上下文关系，明确国有资产管理体制，并优化表述。</w:t>
            </w:r>
          </w:p>
        </w:tc>
      </w:tr>
      <w:tr w:rsidR="00427F34" w14:paraId="0B44F81B" w14:textId="77777777">
        <w:tc>
          <w:tcPr>
            <w:tcW w:w="6012" w:type="dxa"/>
          </w:tcPr>
          <w:p w14:paraId="3EEE8E8C"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第六十八条</w:t>
            </w:r>
            <w:r>
              <w:rPr>
                <w:rFonts w:ascii="仿宋_GB2312" w:eastAsia="仿宋_GB2312" w:hAnsi="宋体" w:hint="eastAsia"/>
                <w:sz w:val="24"/>
                <w:szCs w:val="24"/>
              </w:rPr>
              <w:t xml:space="preserve">  学校资源配置以可持续发展为理念，以发展规划和年度计划为基本依据，重点突出，统筹兼顾，使有限资源创造最大效益。</w:t>
            </w:r>
          </w:p>
        </w:tc>
        <w:tc>
          <w:tcPr>
            <w:tcW w:w="5970" w:type="dxa"/>
          </w:tcPr>
          <w:p w14:paraId="60DF66CD"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第六十八条 </w:t>
            </w:r>
            <w:r>
              <w:rPr>
                <w:rFonts w:ascii="仿宋_GB2312" w:eastAsia="仿宋_GB2312" w:hAnsi="宋体" w:hint="eastAsia"/>
                <w:sz w:val="24"/>
                <w:szCs w:val="24"/>
              </w:rPr>
              <w:t>学校资源配置以可持续发展为理念，以发展规划和年度计划为基本依据，重点突出，统筹兼顾，</w:t>
            </w:r>
            <w:r>
              <w:rPr>
                <w:rFonts w:ascii="仿宋_GB2312" w:eastAsia="仿宋_GB2312" w:hAnsi="宋体" w:hint="eastAsia"/>
                <w:sz w:val="24"/>
                <w:szCs w:val="24"/>
                <w:u w:val="single"/>
              </w:rPr>
              <w:t>坚持勤俭办学，积极建设节约型校园。</w:t>
            </w:r>
          </w:p>
        </w:tc>
        <w:tc>
          <w:tcPr>
            <w:tcW w:w="2535" w:type="dxa"/>
          </w:tcPr>
          <w:p w14:paraId="7577AD6C"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根据《预算法》第37条：各级预算支出的编制，应当贯彻勤俭节约的原则。新增“坚持勤俭办学，积极建设节约型校园。”同时，结合十四五规划，建设节约型校园。</w:t>
            </w:r>
          </w:p>
        </w:tc>
      </w:tr>
      <w:tr w:rsidR="00427F34" w14:paraId="3E6A2BE6" w14:textId="77777777">
        <w:tc>
          <w:tcPr>
            <w:tcW w:w="6012" w:type="dxa"/>
          </w:tcPr>
          <w:p w14:paraId="6FEEDEA0"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第六十九条</w:t>
            </w:r>
            <w:r>
              <w:rPr>
                <w:rFonts w:ascii="仿宋_GB2312" w:eastAsia="仿宋_GB2312" w:hAnsi="宋体" w:hint="eastAsia"/>
                <w:sz w:val="24"/>
                <w:szCs w:val="24"/>
              </w:rPr>
              <w:t xml:space="preserve"> 学校不断完善后勤管理和服务体系，为教职员工和学生的学习、工作和生活提供优质、安全、便捷的后勤保障服务。</w:t>
            </w:r>
          </w:p>
        </w:tc>
        <w:tc>
          <w:tcPr>
            <w:tcW w:w="5970" w:type="dxa"/>
          </w:tcPr>
          <w:p w14:paraId="39DF9085" w14:textId="77777777" w:rsidR="00427F34" w:rsidRDefault="00427F34">
            <w:pPr>
              <w:spacing w:line="440" w:lineRule="exact"/>
              <w:rPr>
                <w:rFonts w:ascii="仿宋_GB2312" w:eastAsia="仿宋_GB2312"/>
                <w:sz w:val="24"/>
                <w:szCs w:val="24"/>
              </w:rPr>
            </w:pPr>
          </w:p>
        </w:tc>
        <w:tc>
          <w:tcPr>
            <w:tcW w:w="2535" w:type="dxa"/>
          </w:tcPr>
          <w:p w14:paraId="50B80379" w14:textId="77777777" w:rsidR="00427F34" w:rsidRDefault="00427F34">
            <w:pPr>
              <w:spacing w:line="440" w:lineRule="exact"/>
              <w:rPr>
                <w:rFonts w:ascii="仿宋_GB2312" w:eastAsia="仿宋_GB2312"/>
                <w:sz w:val="24"/>
                <w:szCs w:val="24"/>
              </w:rPr>
            </w:pPr>
          </w:p>
        </w:tc>
      </w:tr>
      <w:tr w:rsidR="00427F34" w14:paraId="4E778FEF" w14:textId="77777777">
        <w:tc>
          <w:tcPr>
            <w:tcW w:w="6012" w:type="dxa"/>
          </w:tcPr>
          <w:p w14:paraId="0A22E276"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第七十条</w:t>
            </w:r>
            <w:r>
              <w:rPr>
                <w:rFonts w:ascii="仿宋_GB2312" w:eastAsia="仿宋_GB2312" w:hAnsi="宋体" w:hint="eastAsia"/>
                <w:sz w:val="24"/>
                <w:szCs w:val="24"/>
              </w:rPr>
              <w:t xml:space="preserve">  学校不断完善基础设施、信息技术设施及人文景观建设，积极打造平安校园、数字化校园和生态校园。</w:t>
            </w:r>
          </w:p>
        </w:tc>
        <w:tc>
          <w:tcPr>
            <w:tcW w:w="5970" w:type="dxa"/>
          </w:tcPr>
          <w:p w14:paraId="77567C6A"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第七十条 </w:t>
            </w:r>
            <w:r>
              <w:rPr>
                <w:rFonts w:ascii="仿宋_GB2312" w:eastAsia="仿宋_GB2312" w:hAnsi="宋体" w:hint="eastAsia"/>
                <w:sz w:val="24"/>
                <w:szCs w:val="24"/>
              </w:rPr>
              <w:t>学校不断完善基础设施、信息技术设施及人文景观建设，</w:t>
            </w:r>
            <w:r>
              <w:rPr>
                <w:rFonts w:ascii="仿宋_GB2312" w:eastAsia="仿宋_GB2312" w:hAnsi="宋体" w:hint="eastAsia"/>
                <w:sz w:val="24"/>
                <w:szCs w:val="24"/>
                <w:u w:val="single"/>
              </w:rPr>
              <w:t>积极打造</w:t>
            </w:r>
            <w:r>
              <w:rPr>
                <w:rFonts w:ascii="仿宋_GB2312" w:eastAsia="仿宋_GB2312" w:hint="eastAsia"/>
                <w:sz w:val="24"/>
                <w:szCs w:val="24"/>
                <w:u w:val="single"/>
              </w:rPr>
              <w:t>生态化、数字化、节约型校园</w:t>
            </w:r>
            <w:r>
              <w:rPr>
                <w:rFonts w:ascii="仿宋_GB2312" w:eastAsia="仿宋_GB2312" w:hint="eastAsia"/>
                <w:sz w:val="24"/>
                <w:szCs w:val="24"/>
              </w:rPr>
              <w:t>。</w:t>
            </w:r>
          </w:p>
        </w:tc>
        <w:tc>
          <w:tcPr>
            <w:tcW w:w="2535" w:type="dxa"/>
          </w:tcPr>
          <w:p w14:paraId="4BEFED83"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结合学校实际，与十四五规划保持一致。</w:t>
            </w:r>
          </w:p>
        </w:tc>
      </w:tr>
      <w:tr w:rsidR="00427F34" w14:paraId="53BA445D" w14:textId="77777777">
        <w:tc>
          <w:tcPr>
            <w:tcW w:w="6012" w:type="dxa"/>
          </w:tcPr>
          <w:p w14:paraId="5BD99964"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lastRenderedPageBreak/>
              <w:t>第七十一条</w:t>
            </w:r>
            <w:r>
              <w:rPr>
                <w:rFonts w:ascii="仿宋_GB2312" w:eastAsia="仿宋_GB2312" w:hAnsi="宋体" w:hint="eastAsia"/>
                <w:sz w:val="24"/>
                <w:szCs w:val="24"/>
              </w:rPr>
              <w:t xml:space="preserve">  学校建立和完善突发事件应急处理机制，有效预防和妥善处理突发事件，维护校园和谐稳定。</w:t>
            </w:r>
          </w:p>
        </w:tc>
        <w:tc>
          <w:tcPr>
            <w:tcW w:w="5970" w:type="dxa"/>
          </w:tcPr>
          <w:p w14:paraId="45DE7BCD" w14:textId="77777777" w:rsidR="00427F34" w:rsidRDefault="00427F34">
            <w:pPr>
              <w:spacing w:line="440" w:lineRule="exact"/>
              <w:rPr>
                <w:rFonts w:ascii="仿宋_GB2312" w:eastAsia="仿宋_GB2312"/>
                <w:sz w:val="24"/>
                <w:szCs w:val="24"/>
              </w:rPr>
            </w:pPr>
          </w:p>
        </w:tc>
        <w:tc>
          <w:tcPr>
            <w:tcW w:w="2535" w:type="dxa"/>
          </w:tcPr>
          <w:p w14:paraId="03404596" w14:textId="77777777" w:rsidR="00427F34" w:rsidRDefault="00427F34">
            <w:pPr>
              <w:spacing w:line="440" w:lineRule="exact"/>
              <w:rPr>
                <w:rFonts w:ascii="仿宋_GB2312" w:eastAsia="仿宋_GB2312"/>
                <w:sz w:val="24"/>
                <w:szCs w:val="24"/>
              </w:rPr>
            </w:pPr>
          </w:p>
        </w:tc>
      </w:tr>
      <w:tr w:rsidR="00427F34" w14:paraId="71533D56" w14:textId="77777777">
        <w:tc>
          <w:tcPr>
            <w:tcW w:w="14517" w:type="dxa"/>
            <w:gridSpan w:val="3"/>
          </w:tcPr>
          <w:p w14:paraId="2BDD7875" w14:textId="1194EE34" w:rsidR="00427F34" w:rsidRDefault="00000000">
            <w:pPr>
              <w:pStyle w:val="a7"/>
              <w:numPr>
                <w:ilvl w:val="0"/>
                <w:numId w:val="1"/>
              </w:numPr>
              <w:spacing w:before="0" w:after="0" w:line="240" w:lineRule="auto"/>
              <w:outlineLvl w:val="9"/>
              <w:rPr>
                <w:rFonts w:ascii="仿宋_GB2312" w:eastAsia="仿宋_GB2312" w:hAnsi="宋体"/>
                <w:sz w:val="24"/>
                <w:szCs w:val="24"/>
              </w:rPr>
            </w:pPr>
            <w:bookmarkStart w:id="31" w:name="_Toc13850"/>
            <w:bookmarkStart w:id="32" w:name="_Toc28997"/>
            <w:bookmarkStart w:id="33" w:name="_Toc26567"/>
            <w:r>
              <w:rPr>
                <w:rFonts w:ascii="仿宋_GB2312" w:eastAsia="仿宋_GB2312" w:hAnsi="宋体" w:hint="eastAsia"/>
                <w:sz w:val="24"/>
                <w:szCs w:val="24"/>
              </w:rPr>
              <w:t>学校标识与校庆日</w:t>
            </w:r>
            <w:bookmarkEnd w:id="31"/>
            <w:bookmarkEnd w:id="32"/>
            <w:bookmarkEnd w:id="33"/>
          </w:p>
          <w:p w14:paraId="6A62F4B9" w14:textId="77777777" w:rsidR="00427F34" w:rsidRDefault="00427F34"/>
        </w:tc>
      </w:tr>
      <w:tr w:rsidR="00427F34" w14:paraId="313D9246" w14:textId="77777777">
        <w:trPr>
          <w:trHeight w:val="134"/>
        </w:trPr>
        <w:tc>
          <w:tcPr>
            <w:tcW w:w="6012" w:type="dxa"/>
          </w:tcPr>
          <w:p w14:paraId="21650E2C" w14:textId="77777777" w:rsidR="00427F34" w:rsidRDefault="00427F34">
            <w:pPr>
              <w:spacing w:line="440" w:lineRule="exact"/>
              <w:rPr>
                <w:rFonts w:ascii="仿宋_GB2312" w:eastAsia="仿宋_GB2312" w:hAnsi="宋体"/>
                <w:sz w:val="24"/>
                <w:szCs w:val="24"/>
              </w:rPr>
            </w:pPr>
          </w:p>
        </w:tc>
        <w:tc>
          <w:tcPr>
            <w:tcW w:w="5970" w:type="dxa"/>
          </w:tcPr>
          <w:p w14:paraId="3CDD6043" w14:textId="77777777" w:rsidR="00427F34" w:rsidRDefault="00000000">
            <w:pPr>
              <w:spacing w:line="440" w:lineRule="exact"/>
              <w:ind w:firstLineChars="200" w:firstLine="482"/>
              <w:rPr>
                <w:rFonts w:ascii="仿宋_GB2312" w:eastAsia="仿宋_GB2312"/>
                <w:sz w:val="24"/>
                <w:szCs w:val="24"/>
                <w:u w:val="single"/>
              </w:rPr>
            </w:pPr>
            <w:r>
              <w:rPr>
                <w:rFonts w:ascii="仿宋_GB2312" w:eastAsia="仿宋_GB2312" w:hAnsi="宋体" w:hint="eastAsia"/>
                <w:b/>
                <w:sz w:val="24"/>
                <w:szCs w:val="24"/>
                <w:u w:val="single"/>
              </w:rPr>
              <w:t xml:space="preserve">第七十二条 </w:t>
            </w:r>
            <w:r>
              <w:rPr>
                <w:rFonts w:ascii="仿宋_GB2312" w:eastAsia="仿宋_GB2312" w:hint="eastAsia"/>
                <w:sz w:val="24"/>
                <w:szCs w:val="24"/>
                <w:u w:val="single"/>
              </w:rPr>
              <w:t>学校校训为</w:t>
            </w:r>
            <w:r>
              <w:rPr>
                <w:rFonts w:ascii="仿宋_GB2312" w:eastAsia="仿宋_GB2312" w:hAnsi="宋体" w:hint="eastAsia"/>
                <w:sz w:val="24"/>
                <w:szCs w:val="24"/>
                <w:u w:val="single"/>
              </w:rPr>
              <w:t>“刻苦、求实、开拓、创新”。</w:t>
            </w:r>
          </w:p>
        </w:tc>
        <w:tc>
          <w:tcPr>
            <w:tcW w:w="2535" w:type="dxa"/>
          </w:tcPr>
          <w:p w14:paraId="13C2BF9C"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借鉴兄弟高校经验，校训一般需要章程中独立成条。</w:t>
            </w:r>
          </w:p>
        </w:tc>
      </w:tr>
      <w:tr w:rsidR="00427F34" w14:paraId="75A36A72" w14:textId="77777777">
        <w:trPr>
          <w:trHeight w:val="1189"/>
        </w:trPr>
        <w:tc>
          <w:tcPr>
            <w:tcW w:w="6012" w:type="dxa"/>
          </w:tcPr>
          <w:p w14:paraId="22214FAA" w14:textId="77777777" w:rsidR="00427F34" w:rsidRDefault="00000000">
            <w:pPr>
              <w:spacing w:line="44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第七十二条</w:t>
            </w:r>
            <w:r>
              <w:rPr>
                <w:rFonts w:ascii="仿宋_GB2312" w:eastAsia="仿宋_GB2312" w:hAnsi="宋体" w:hint="eastAsia"/>
                <w:sz w:val="24"/>
                <w:szCs w:val="24"/>
              </w:rPr>
              <w:t xml:space="preserve">  学校校旗由校徽与校名组合而成。旗面为白色，</w:t>
            </w:r>
            <w:proofErr w:type="gramStart"/>
            <w:r>
              <w:rPr>
                <w:rFonts w:ascii="仿宋_GB2312" w:eastAsia="仿宋_GB2312" w:hAnsi="宋体" w:hint="eastAsia"/>
                <w:sz w:val="24"/>
                <w:szCs w:val="24"/>
              </w:rPr>
              <w:t>校徽居</w:t>
            </w:r>
            <w:proofErr w:type="gramEnd"/>
            <w:r>
              <w:rPr>
                <w:rFonts w:ascii="仿宋_GB2312" w:eastAsia="仿宋_GB2312" w:hAnsi="宋体" w:hint="eastAsia"/>
                <w:sz w:val="24"/>
                <w:szCs w:val="24"/>
              </w:rPr>
              <w:t>左上角，红色校名居中。</w:t>
            </w:r>
          </w:p>
        </w:tc>
        <w:tc>
          <w:tcPr>
            <w:tcW w:w="5970" w:type="dxa"/>
          </w:tcPr>
          <w:p w14:paraId="72F9E421" w14:textId="77777777" w:rsidR="00427F34" w:rsidRDefault="00427F34">
            <w:pPr>
              <w:spacing w:line="440" w:lineRule="exact"/>
              <w:rPr>
                <w:rFonts w:ascii="仿宋_GB2312" w:eastAsia="仿宋_GB2312"/>
                <w:sz w:val="24"/>
                <w:szCs w:val="24"/>
              </w:rPr>
            </w:pPr>
          </w:p>
        </w:tc>
        <w:tc>
          <w:tcPr>
            <w:tcW w:w="2535" w:type="dxa"/>
          </w:tcPr>
          <w:p w14:paraId="77B1A8BE" w14:textId="77777777" w:rsidR="00427F34" w:rsidRDefault="00427F34">
            <w:pPr>
              <w:spacing w:line="440" w:lineRule="exact"/>
              <w:rPr>
                <w:rFonts w:ascii="仿宋_GB2312" w:eastAsia="仿宋_GB2312"/>
                <w:sz w:val="24"/>
                <w:szCs w:val="24"/>
              </w:rPr>
            </w:pPr>
          </w:p>
        </w:tc>
      </w:tr>
      <w:tr w:rsidR="00427F34" w14:paraId="06C12A88" w14:textId="77777777">
        <w:tc>
          <w:tcPr>
            <w:tcW w:w="6012" w:type="dxa"/>
          </w:tcPr>
          <w:p w14:paraId="19378723"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第七十三条</w:t>
            </w:r>
            <w:r>
              <w:rPr>
                <w:rFonts w:ascii="仿宋_GB2312" w:eastAsia="仿宋_GB2312" w:hAnsi="宋体" w:hint="eastAsia"/>
                <w:sz w:val="24"/>
                <w:szCs w:val="24"/>
              </w:rPr>
              <w:t xml:space="preserve">  学校校徽包括徽志和徽章。</w:t>
            </w:r>
          </w:p>
          <w:p w14:paraId="0247F69A"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学校徽志是</w:t>
            </w:r>
            <w:proofErr w:type="gramStart"/>
            <w:r>
              <w:rPr>
                <w:rFonts w:ascii="仿宋_GB2312" w:eastAsia="仿宋_GB2312" w:hAnsi="宋体" w:hint="eastAsia"/>
                <w:sz w:val="24"/>
                <w:szCs w:val="24"/>
              </w:rPr>
              <w:t>双圆套圆形</w:t>
            </w:r>
            <w:proofErr w:type="gramEnd"/>
            <w:r>
              <w:rPr>
                <w:rFonts w:ascii="仿宋_GB2312" w:eastAsia="仿宋_GB2312" w:hAnsi="宋体" w:hint="eastAsia"/>
                <w:sz w:val="24"/>
                <w:szCs w:val="24"/>
              </w:rPr>
              <w:t>徽标，内圆中间是红底六边形，有“上政”字样；外环是“上海政法学院”的英文大写。</w:t>
            </w:r>
          </w:p>
          <w:p w14:paraId="1DCC1DDB"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学校徽章为教职员工和学生佩戴的题有校名的长方形证章。</w:t>
            </w:r>
          </w:p>
        </w:tc>
        <w:tc>
          <w:tcPr>
            <w:tcW w:w="5970" w:type="dxa"/>
          </w:tcPr>
          <w:p w14:paraId="3AA21EF9" w14:textId="77777777" w:rsidR="00427F34" w:rsidRDefault="00427F34">
            <w:pPr>
              <w:spacing w:line="440" w:lineRule="exact"/>
              <w:rPr>
                <w:rFonts w:ascii="仿宋_GB2312" w:eastAsia="仿宋_GB2312"/>
                <w:sz w:val="24"/>
                <w:szCs w:val="24"/>
              </w:rPr>
            </w:pPr>
          </w:p>
        </w:tc>
        <w:tc>
          <w:tcPr>
            <w:tcW w:w="2535" w:type="dxa"/>
          </w:tcPr>
          <w:p w14:paraId="788AFAB7" w14:textId="77777777" w:rsidR="00427F34" w:rsidRDefault="00427F34">
            <w:pPr>
              <w:spacing w:line="440" w:lineRule="exact"/>
              <w:rPr>
                <w:rFonts w:ascii="仿宋_GB2312" w:eastAsia="仿宋_GB2312"/>
                <w:sz w:val="24"/>
                <w:szCs w:val="24"/>
              </w:rPr>
            </w:pPr>
          </w:p>
        </w:tc>
      </w:tr>
      <w:tr w:rsidR="00427F34" w14:paraId="094736B8" w14:textId="77777777">
        <w:tc>
          <w:tcPr>
            <w:tcW w:w="6012" w:type="dxa"/>
          </w:tcPr>
          <w:p w14:paraId="3B89542F"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第七十四条</w:t>
            </w:r>
            <w:r>
              <w:rPr>
                <w:rFonts w:ascii="仿宋_GB2312" w:eastAsia="仿宋_GB2312" w:hAnsi="宋体" w:hint="eastAsia"/>
                <w:sz w:val="24"/>
                <w:szCs w:val="24"/>
              </w:rPr>
              <w:t xml:space="preserve">  学校校歌是《上海政法学院之歌》，薛锡祥作词，冯云生作曲。</w:t>
            </w:r>
          </w:p>
        </w:tc>
        <w:tc>
          <w:tcPr>
            <w:tcW w:w="5970" w:type="dxa"/>
          </w:tcPr>
          <w:p w14:paraId="1E6F726E" w14:textId="77777777" w:rsidR="00427F34" w:rsidRDefault="00427F34">
            <w:pPr>
              <w:spacing w:line="440" w:lineRule="exact"/>
              <w:rPr>
                <w:rFonts w:ascii="仿宋_GB2312" w:eastAsia="仿宋_GB2312"/>
                <w:sz w:val="24"/>
                <w:szCs w:val="24"/>
              </w:rPr>
            </w:pPr>
          </w:p>
        </w:tc>
        <w:tc>
          <w:tcPr>
            <w:tcW w:w="2535" w:type="dxa"/>
          </w:tcPr>
          <w:p w14:paraId="3485BA42" w14:textId="77777777" w:rsidR="00427F34" w:rsidRDefault="00427F34">
            <w:pPr>
              <w:spacing w:line="440" w:lineRule="exact"/>
              <w:rPr>
                <w:rFonts w:ascii="仿宋_GB2312" w:eastAsia="仿宋_GB2312"/>
                <w:sz w:val="24"/>
                <w:szCs w:val="24"/>
              </w:rPr>
            </w:pPr>
          </w:p>
        </w:tc>
      </w:tr>
      <w:tr w:rsidR="00427F34" w14:paraId="32CFBAB7" w14:textId="77777777">
        <w:tc>
          <w:tcPr>
            <w:tcW w:w="6012" w:type="dxa"/>
          </w:tcPr>
          <w:p w14:paraId="0C0AE1ED"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第七十五条</w:t>
            </w:r>
            <w:r>
              <w:rPr>
                <w:rFonts w:ascii="仿宋_GB2312" w:eastAsia="仿宋_GB2312" w:hAnsi="宋体" w:hint="eastAsia"/>
                <w:sz w:val="24"/>
                <w:szCs w:val="24"/>
              </w:rPr>
              <w:t xml:space="preserve">  学校校庆日为11月19日。</w:t>
            </w:r>
          </w:p>
        </w:tc>
        <w:tc>
          <w:tcPr>
            <w:tcW w:w="5970" w:type="dxa"/>
          </w:tcPr>
          <w:p w14:paraId="1889F39A" w14:textId="77777777" w:rsidR="00427F34" w:rsidRDefault="00000000">
            <w:pPr>
              <w:spacing w:line="440" w:lineRule="exact"/>
              <w:ind w:firstLineChars="200" w:firstLine="482"/>
              <w:rPr>
                <w:rFonts w:ascii="仿宋_GB2312" w:eastAsia="仿宋_GB2312"/>
                <w:sz w:val="24"/>
                <w:szCs w:val="24"/>
              </w:rPr>
            </w:pPr>
            <w:r>
              <w:rPr>
                <w:rFonts w:ascii="仿宋_GB2312" w:eastAsia="仿宋_GB2312" w:hAnsi="宋体" w:hint="eastAsia"/>
                <w:b/>
                <w:sz w:val="24"/>
                <w:szCs w:val="24"/>
              </w:rPr>
              <w:t xml:space="preserve">第七十六条 </w:t>
            </w:r>
            <w:bookmarkStart w:id="34" w:name="_Hlk108964401"/>
            <w:r>
              <w:rPr>
                <w:rFonts w:ascii="仿宋_GB2312" w:eastAsia="仿宋_GB2312" w:hAnsi="宋体" w:hint="eastAsia"/>
                <w:sz w:val="24"/>
                <w:szCs w:val="24"/>
              </w:rPr>
              <w:t>学校校庆日为</w:t>
            </w:r>
            <w:r>
              <w:rPr>
                <w:rFonts w:ascii="仿宋_GB2312" w:eastAsia="仿宋_GB2312" w:hAnsi="宋体" w:hint="eastAsia"/>
                <w:sz w:val="24"/>
                <w:szCs w:val="24"/>
                <w:u w:val="single"/>
              </w:rPr>
              <w:t>每年</w:t>
            </w:r>
            <w:r>
              <w:rPr>
                <w:rFonts w:ascii="仿宋_GB2312" w:eastAsia="仿宋_GB2312" w:hAnsi="宋体" w:hint="eastAsia"/>
                <w:sz w:val="24"/>
                <w:szCs w:val="24"/>
              </w:rPr>
              <w:t>11月19日。</w:t>
            </w:r>
            <w:bookmarkEnd w:id="34"/>
          </w:p>
        </w:tc>
        <w:tc>
          <w:tcPr>
            <w:tcW w:w="2535" w:type="dxa"/>
          </w:tcPr>
          <w:p w14:paraId="7F531EC0" w14:textId="77777777" w:rsidR="00427F34" w:rsidRDefault="00000000">
            <w:pPr>
              <w:spacing w:line="440" w:lineRule="exact"/>
              <w:rPr>
                <w:rFonts w:ascii="仿宋_GB2312" w:eastAsia="仿宋_GB2312"/>
                <w:sz w:val="24"/>
                <w:szCs w:val="24"/>
              </w:rPr>
            </w:pPr>
            <w:r>
              <w:rPr>
                <w:rFonts w:ascii="仿宋_GB2312" w:eastAsia="仿宋_GB2312" w:hint="eastAsia"/>
                <w:sz w:val="24"/>
                <w:szCs w:val="24"/>
              </w:rPr>
              <w:t>优化表述。</w:t>
            </w:r>
          </w:p>
        </w:tc>
      </w:tr>
      <w:tr w:rsidR="00427F34" w14:paraId="4667EF50" w14:textId="77777777">
        <w:tc>
          <w:tcPr>
            <w:tcW w:w="14517" w:type="dxa"/>
            <w:gridSpan w:val="3"/>
          </w:tcPr>
          <w:p w14:paraId="663AC7D5" w14:textId="6ACED859" w:rsidR="00427F34" w:rsidRDefault="00000000">
            <w:pPr>
              <w:pStyle w:val="a7"/>
              <w:numPr>
                <w:ilvl w:val="0"/>
                <w:numId w:val="1"/>
              </w:numPr>
              <w:spacing w:before="0" w:after="0" w:line="240" w:lineRule="auto"/>
              <w:outlineLvl w:val="9"/>
              <w:rPr>
                <w:rFonts w:ascii="仿宋_GB2312" w:eastAsia="仿宋_GB2312" w:hAnsi="宋体"/>
                <w:sz w:val="24"/>
                <w:szCs w:val="24"/>
              </w:rPr>
            </w:pPr>
            <w:bookmarkStart w:id="35" w:name="_Toc14387"/>
            <w:bookmarkStart w:id="36" w:name="_Toc5211"/>
            <w:bookmarkStart w:id="37" w:name="_Toc179"/>
            <w:r>
              <w:rPr>
                <w:rFonts w:ascii="仿宋_GB2312" w:eastAsia="仿宋_GB2312" w:hAnsi="宋体" w:hint="eastAsia"/>
                <w:sz w:val="24"/>
                <w:szCs w:val="24"/>
              </w:rPr>
              <w:lastRenderedPageBreak/>
              <w:t>附则</w:t>
            </w:r>
            <w:bookmarkEnd w:id="35"/>
            <w:bookmarkEnd w:id="36"/>
            <w:bookmarkEnd w:id="37"/>
          </w:p>
          <w:p w14:paraId="78112FE9" w14:textId="77777777" w:rsidR="00427F34" w:rsidRDefault="00427F34">
            <w:pPr>
              <w:jc w:val="center"/>
            </w:pPr>
          </w:p>
        </w:tc>
      </w:tr>
      <w:tr w:rsidR="00427F34" w14:paraId="35B0564A" w14:textId="77777777">
        <w:tc>
          <w:tcPr>
            <w:tcW w:w="6012" w:type="dxa"/>
          </w:tcPr>
          <w:p w14:paraId="1C5498AC"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第七十六条</w:t>
            </w:r>
            <w:r>
              <w:rPr>
                <w:rFonts w:ascii="仿宋_GB2312" w:eastAsia="仿宋_GB2312" w:hAnsi="宋体" w:hint="eastAsia"/>
                <w:sz w:val="24"/>
                <w:szCs w:val="24"/>
              </w:rPr>
              <w:t xml:space="preserve">  章程是学校的基本规章，章程制定应经教职工代表大会讨论，校长办公会议审议，学校党委会审定后，报上海市教育委员会核准。</w:t>
            </w:r>
          </w:p>
          <w:p w14:paraId="7471B255"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根据学校章程制定的学校管理规定、管理办法及有关实施细则等均应符合章程精神，不得与章程相抵触。</w:t>
            </w:r>
          </w:p>
        </w:tc>
        <w:tc>
          <w:tcPr>
            <w:tcW w:w="5970" w:type="dxa"/>
          </w:tcPr>
          <w:p w14:paraId="48D35B64" w14:textId="77777777" w:rsidR="00427F34" w:rsidRDefault="00427F34">
            <w:pPr>
              <w:spacing w:line="440" w:lineRule="exact"/>
              <w:rPr>
                <w:rFonts w:ascii="仿宋_GB2312" w:eastAsia="仿宋_GB2312"/>
                <w:sz w:val="24"/>
                <w:szCs w:val="24"/>
              </w:rPr>
            </w:pPr>
          </w:p>
        </w:tc>
        <w:tc>
          <w:tcPr>
            <w:tcW w:w="2535" w:type="dxa"/>
          </w:tcPr>
          <w:p w14:paraId="6F65F68C" w14:textId="77777777" w:rsidR="00427F34" w:rsidRDefault="00427F34">
            <w:pPr>
              <w:spacing w:line="440" w:lineRule="exact"/>
              <w:rPr>
                <w:rFonts w:ascii="仿宋_GB2312" w:eastAsia="仿宋_GB2312"/>
                <w:sz w:val="24"/>
                <w:szCs w:val="24"/>
              </w:rPr>
            </w:pPr>
          </w:p>
        </w:tc>
      </w:tr>
      <w:tr w:rsidR="00427F34" w14:paraId="3EA2ECC7" w14:textId="77777777">
        <w:tc>
          <w:tcPr>
            <w:tcW w:w="6012" w:type="dxa"/>
          </w:tcPr>
          <w:p w14:paraId="48EB316B" w14:textId="77777777" w:rsidR="00427F34" w:rsidRDefault="00000000">
            <w:pPr>
              <w:spacing w:line="440" w:lineRule="exact"/>
              <w:ind w:firstLineChars="200" w:firstLine="482"/>
              <w:rPr>
                <w:rFonts w:ascii="仿宋_GB2312" w:eastAsia="仿宋_GB2312" w:hAnsi="宋体"/>
                <w:sz w:val="24"/>
                <w:szCs w:val="24"/>
              </w:rPr>
            </w:pPr>
            <w:r>
              <w:rPr>
                <w:rFonts w:ascii="仿宋_GB2312" w:eastAsia="仿宋_GB2312" w:hAnsi="宋体" w:hint="eastAsia"/>
                <w:b/>
                <w:sz w:val="24"/>
                <w:szCs w:val="24"/>
              </w:rPr>
              <w:t>第七十七条</w:t>
            </w:r>
            <w:r>
              <w:rPr>
                <w:rFonts w:ascii="仿宋_GB2312" w:eastAsia="仿宋_GB2312" w:hAnsi="宋体" w:hint="eastAsia"/>
                <w:sz w:val="24"/>
                <w:szCs w:val="24"/>
              </w:rPr>
              <w:t>出现下列情形之一时，由校长或学术委员会或教代会提议，经校长办公会审议通过，启动章程的修订：</w:t>
            </w:r>
          </w:p>
          <w:p w14:paraId="01D3BC3A"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（一）章程依据的教育政策或法律法规发生变化；</w:t>
            </w:r>
          </w:p>
          <w:p w14:paraId="32E8B531"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（二）学校的办学性质与管理体制发生变化；</w:t>
            </w:r>
          </w:p>
          <w:p w14:paraId="247BF484"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（三）学校的办学理念、办学目标发生变化；</w:t>
            </w:r>
          </w:p>
          <w:p w14:paraId="42604305"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（四）其他应修改章程的情形。</w:t>
            </w:r>
          </w:p>
          <w:p w14:paraId="01F7F335" w14:textId="77777777" w:rsidR="00427F34" w:rsidRDefault="000000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章程修订程序应与章程制定程序一致。</w:t>
            </w:r>
          </w:p>
        </w:tc>
        <w:tc>
          <w:tcPr>
            <w:tcW w:w="5970" w:type="dxa"/>
          </w:tcPr>
          <w:p w14:paraId="2039EA4F" w14:textId="77777777" w:rsidR="00427F34" w:rsidRDefault="00427F34">
            <w:pPr>
              <w:spacing w:line="440" w:lineRule="exact"/>
              <w:rPr>
                <w:rFonts w:ascii="仿宋_GB2312" w:eastAsia="仿宋_GB2312"/>
                <w:sz w:val="24"/>
                <w:szCs w:val="24"/>
              </w:rPr>
            </w:pPr>
          </w:p>
        </w:tc>
        <w:tc>
          <w:tcPr>
            <w:tcW w:w="2535" w:type="dxa"/>
          </w:tcPr>
          <w:p w14:paraId="68DE9910" w14:textId="77777777" w:rsidR="00427F34" w:rsidRDefault="00427F34">
            <w:pPr>
              <w:spacing w:line="440" w:lineRule="exact"/>
              <w:ind w:firstLineChars="200" w:firstLine="480"/>
              <w:rPr>
                <w:rFonts w:ascii="仿宋_GB2312" w:eastAsia="仿宋_GB2312"/>
                <w:sz w:val="24"/>
                <w:szCs w:val="24"/>
              </w:rPr>
            </w:pPr>
          </w:p>
        </w:tc>
      </w:tr>
      <w:tr w:rsidR="00427F34" w14:paraId="2D8200DB" w14:textId="77777777">
        <w:trPr>
          <w:trHeight w:val="739"/>
        </w:trPr>
        <w:tc>
          <w:tcPr>
            <w:tcW w:w="6012" w:type="dxa"/>
          </w:tcPr>
          <w:p w14:paraId="0B6272B3" w14:textId="77777777" w:rsidR="00427F34" w:rsidRDefault="00000000">
            <w:pPr>
              <w:spacing w:line="44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第七十八条 本章程由校党委会解释。</w:t>
            </w:r>
          </w:p>
        </w:tc>
        <w:tc>
          <w:tcPr>
            <w:tcW w:w="5970" w:type="dxa"/>
          </w:tcPr>
          <w:p w14:paraId="5AD6FFCA" w14:textId="77777777" w:rsidR="00427F34" w:rsidRDefault="00000000">
            <w:pPr>
              <w:spacing w:line="44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第七十九条</w:t>
            </w:r>
            <w:bookmarkStart w:id="38" w:name="_Hlk108964434"/>
            <w:r>
              <w:rPr>
                <w:rFonts w:ascii="仿宋_GB2312" w:eastAsia="仿宋_GB2312" w:hAnsi="宋体" w:hint="eastAsia"/>
                <w:b/>
                <w:sz w:val="24"/>
                <w:szCs w:val="24"/>
              </w:rPr>
              <w:t xml:space="preserve"> </w:t>
            </w:r>
            <w:r>
              <w:rPr>
                <w:rFonts w:ascii="仿宋_GB2312" w:eastAsia="仿宋_GB2312" w:hAnsi="宋体" w:hint="eastAsia"/>
                <w:bCs/>
                <w:sz w:val="24"/>
                <w:szCs w:val="24"/>
              </w:rPr>
              <w:t>本章程由</w:t>
            </w:r>
            <w:r>
              <w:rPr>
                <w:rFonts w:ascii="仿宋_GB2312" w:eastAsia="仿宋_GB2312" w:hAnsi="宋体" w:hint="eastAsia"/>
                <w:bCs/>
                <w:sz w:val="24"/>
                <w:szCs w:val="24"/>
                <w:u w:val="single"/>
              </w:rPr>
              <w:t>学校党委常务委员会</w:t>
            </w:r>
            <w:r>
              <w:rPr>
                <w:rFonts w:ascii="仿宋_GB2312" w:eastAsia="仿宋_GB2312" w:hAnsi="宋体" w:hint="eastAsia"/>
                <w:bCs/>
                <w:sz w:val="24"/>
                <w:szCs w:val="24"/>
              </w:rPr>
              <w:t>负责解释。</w:t>
            </w:r>
            <w:bookmarkEnd w:id="38"/>
          </w:p>
        </w:tc>
        <w:tc>
          <w:tcPr>
            <w:tcW w:w="2535" w:type="dxa"/>
          </w:tcPr>
          <w:p w14:paraId="051FBC28" w14:textId="77777777" w:rsidR="00427F34" w:rsidRDefault="00000000">
            <w:pPr>
              <w:spacing w:line="440" w:lineRule="exact"/>
              <w:rPr>
                <w:rFonts w:ascii="仿宋_GB2312" w:eastAsia="仿宋_GB2312" w:hAnsi="宋体"/>
                <w:bCs/>
                <w:sz w:val="24"/>
                <w:szCs w:val="24"/>
              </w:rPr>
            </w:pPr>
            <w:r>
              <w:rPr>
                <w:rFonts w:ascii="仿宋_GB2312" w:eastAsia="仿宋_GB2312" w:hAnsi="宋体" w:hint="eastAsia"/>
                <w:bCs/>
                <w:sz w:val="24"/>
                <w:szCs w:val="24"/>
              </w:rPr>
              <w:t>借鉴兄弟高校经验。</w:t>
            </w:r>
          </w:p>
        </w:tc>
      </w:tr>
      <w:tr w:rsidR="00427F34" w14:paraId="01CA544D" w14:textId="77777777">
        <w:trPr>
          <w:trHeight w:val="820"/>
        </w:trPr>
        <w:tc>
          <w:tcPr>
            <w:tcW w:w="6012" w:type="dxa"/>
          </w:tcPr>
          <w:p w14:paraId="6F679F7B" w14:textId="77777777" w:rsidR="00427F34" w:rsidRDefault="00000000">
            <w:pPr>
              <w:spacing w:line="44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第七十九条</w:t>
            </w:r>
            <w:r>
              <w:rPr>
                <w:rFonts w:ascii="仿宋_GB2312" w:eastAsia="仿宋_GB2312" w:hAnsi="宋体" w:hint="eastAsia"/>
                <w:bCs/>
                <w:sz w:val="24"/>
                <w:szCs w:val="24"/>
              </w:rPr>
              <w:t>本章程自核准后，自公布之日起生效施行。</w:t>
            </w:r>
          </w:p>
        </w:tc>
        <w:tc>
          <w:tcPr>
            <w:tcW w:w="5970" w:type="dxa"/>
          </w:tcPr>
          <w:p w14:paraId="755E2E49" w14:textId="77777777" w:rsidR="00427F34" w:rsidRDefault="00000000">
            <w:pPr>
              <w:spacing w:line="440" w:lineRule="exact"/>
              <w:ind w:firstLineChars="200" w:firstLine="482"/>
              <w:rPr>
                <w:rFonts w:ascii="仿宋_GB2312" w:eastAsia="仿宋_GB2312" w:hAnsi="宋体"/>
                <w:b/>
                <w:sz w:val="24"/>
                <w:szCs w:val="24"/>
              </w:rPr>
            </w:pPr>
            <w:bookmarkStart w:id="39" w:name="_Hlk108964446"/>
            <w:r>
              <w:rPr>
                <w:rFonts w:ascii="仿宋_GB2312" w:eastAsia="仿宋_GB2312" w:hAnsi="宋体" w:hint="eastAsia"/>
                <w:b/>
                <w:sz w:val="24"/>
                <w:szCs w:val="24"/>
              </w:rPr>
              <w:t xml:space="preserve">第八十条 </w:t>
            </w:r>
            <w:r>
              <w:rPr>
                <w:rFonts w:ascii="仿宋_GB2312" w:eastAsia="仿宋_GB2312" w:hAnsi="宋体" w:hint="eastAsia"/>
                <w:bCs/>
                <w:sz w:val="24"/>
                <w:szCs w:val="24"/>
              </w:rPr>
              <w:t>本章程</w:t>
            </w:r>
            <w:r>
              <w:rPr>
                <w:rFonts w:ascii="仿宋_GB2312" w:eastAsia="仿宋_GB2312" w:hAnsi="宋体" w:hint="eastAsia"/>
                <w:bCs/>
                <w:sz w:val="24"/>
                <w:szCs w:val="24"/>
                <w:u w:val="single"/>
              </w:rPr>
              <w:t>经</w:t>
            </w:r>
            <w:r>
              <w:rPr>
                <w:rFonts w:ascii="仿宋_GB2312" w:eastAsia="仿宋_GB2312" w:hAnsi="宋体" w:hint="eastAsia"/>
                <w:bCs/>
                <w:sz w:val="24"/>
                <w:szCs w:val="24"/>
              </w:rPr>
              <w:t>核准后，自公布之日起生效施行。</w:t>
            </w:r>
            <w:bookmarkEnd w:id="39"/>
          </w:p>
        </w:tc>
        <w:tc>
          <w:tcPr>
            <w:tcW w:w="2535" w:type="dxa"/>
          </w:tcPr>
          <w:p w14:paraId="3922A96C" w14:textId="77777777" w:rsidR="00427F34" w:rsidRDefault="00000000">
            <w:pPr>
              <w:spacing w:line="440" w:lineRule="exact"/>
              <w:rPr>
                <w:rFonts w:ascii="仿宋_GB2312" w:eastAsia="仿宋_GB2312" w:hAnsi="宋体"/>
                <w:bCs/>
                <w:sz w:val="24"/>
                <w:szCs w:val="24"/>
              </w:rPr>
            </w:pPr>
            <w:r>
              <w:rPr>
                <w:rFonts w:ascii="仿宋_GB2312" w:eastAsia="仿宋_GB2312" w:hAnsi="宋体" w:hint="eastAsia"/>
                <w:bCs/>
                <w:sz w:val="24"/>
                <w:szCs w:val="24"/>
              </w:rPr>
              <w:t>优化表述。</w:t>
            </w:r>
          </w:p>
        </w:tc>
      </w:tr>
    </w:tbl>
    <w:p w14:paraId="4A10CD10" w14:textId="77777777" w:rsidR="00427F34" w:rsidRDefault="00427F34"/>
    <w:p w14:paraId="0197B669" w14:textId="77777777" w:rsidR="00427F34" w:rsidRDefault="00427F34"/>
    <w:sectPr w:rsidR="00427F34">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663B" w14:textId="77777777" w:rsidR="00945796" w:rsidRDefault="00945796">
      <w:r>
        <w:separator/>
      </w:r>
    </w:p>
  </w:endnote>
  <w:endnote w:type="continuationSeparator" w:id="0">
    <w:p w14:paraId="077FC6BE" w14:textId="77777777" w:rsidR="00945796" w:rsidRDefault="0094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91285"/>
    </w:sdtPr>
    <w:sdtContent>
      <w:sdt>
        <w:sdtPr>
          <w:id w:val="1728636285"/>
        </w:sdtPr>
        <w:sdtContent>
          <w:p w14:paraId="1B107CED" w14:textId="77777777" w:rsidR="00427F34" w:rsidRDefault="00000000">
            <w:pPr>
              <w:pStyle w:val="a3"/>
              <w:jc w:val="center"/>
            </w:pPr>
            <w:r w:rsidRPr="003229FD">
              <w:rPr>
                <w:rFonts w:ascii="Times New Roman" w:hAnsi="Times New Roman" w:cs="Times New Roman"/>
                <w:b/>
                <w:bCs/>
                <w:sz w:val="24"/>
                <w:szCs w:val="24"/>
              </w:rPr>
              <w:fldChar w:fldCharType="begin"/>
            </w:r>
            <w:r w:rsidRPr="003229FD">
              <w:rPr>
                <w:rFonts w:ascii="Times New Roman" w:hAnsi="Times New Roman" w:cs="Times New Roman"/>
                <w:b/>
                <w:bCs/>
              </w:rPr>
              <w:instrText>PAGE</w:instrText>
            </w:r>
            <w:r w:rsidRPr="003229FD">
              <w:rPr>
                <w:rFonts w:ascii="Times New Roman" w:hAnsi="Times New Roman" w:cs="Times New Roman"/>
                <w:b/>
                <w:bCs/>
                <w:sz w:val="24"/>
                <w:szCs w:val="24"/>
              </w:rPr>
              <w:fldChar w:fldCharType="separate"/>
            </w:r>
            <w:r w:rsidRPr="003229FD">
              <w:rPr>
                <w:rFonts w:ascii="Times New Roman" w:hAnsi="Times New Roman" w:cs="Times New Roman"/>
                <w:b/>
                <w:bCs/>
              </w:rPr>
              <w:t>1</w:t>
            </w:r>
            <w:r w:rsidRPr="003229FD">
              <w:rPr>
                <w:rFonts w:ascii="Times New Roman" w:hAnsi="Times New Roman" w:cs="Times New Roman"/>
                <w:b/>
                <w:bCs/>
                <w:sz w:val="24"/>
                <w:szCs w:val="24"/>
              </w:rPr>
              <w:fldChar w:fldCharType="end"/>
            </w:r>
            <w:r w:rsidRPr="003229FD">
              <w:rPr>
                <w:rFonts w:ascii="Times New Roman" w:hAnsi="Times New Roman" w:cs="Times New Roman"/>
                <w:lang w:val="zh-CN"/>
              </w:rPr>
              <w:t xml:space="preserve"> / </w:t>
            </w:r>
            <w:r w:rsidRPr="003229FD">
              <w:rPr>
                <w:rFonts w:ascii="Times New Roman" w:hAnsi="Times New Roman" w:cs="Times New Roman"/>
                <w:b/>
                <w:bCs/>
                <w:sz w:val="24"/>
                <w:szCs w:val="24"/>
              </w:rPr>
              <w:fldChar w:fldCharType="begin"/>
            </w:r>
            <w:r w:rsidRPr="003229FD">
              <w:rPr>
                <w:rFonts w:ascii="Times New Roman" w:hAnsi="Times New Roman" w:cs="Times New Roman"/>
                <w:b/>
                <w:bCs/>
              </w:rPr>
              <w:instrText>NUMPAGES</w:instrText>
            </w:r>
            <w:r w:rsidRPr="003229FD">
              <w:rPr>
                <w:rFonts w:ascii="Times New Roman" w:hAnsi="Times New Roman" w:cs="Times New Roman"/>
                <w:b/>
                <w:bCs/>
                <w:sz w:val="24"/>
                <w:szCs w:val="24"/>
              </w:rPr>
              <w:fldChar w:fldCharType="separate"/>
            </w:r>
            <w:r w:rsidRPr="003229FD">
              <w:rPr>
                <w:rFonts w:ascii="Times New Roman" w:hAnsi="Times New Roman" w:cs="Times New Roman"/>
                <w:b/>
                <w:bCs/>
              </w:rPr>
              <w:t>58</w:t>
            </w:r>
            <w:r w:rsidRPr="003229FD">
              <w:rPr>
                <w:rFonts w:ascii="Times New Roman" w:hAnsi="Times New Roman" w:cs="Times New Roman"/>
                <w:b/>
                <w:bCs/>
                <w:sz w:val="24"/>
                <w:szCs w:val="24"/>
              </w:rPr>
              <w:fldChar w:fldCharType="end"/>
            </w:r>
          </w:p>
        </w:sdtContent>
      </w:sdt>
    </w:sdtContent>
  </w:sdt>
  <w:p w14:paraId="62954DC3" w14:textId="77777777" w:rsidR="00427F34" w:rsidRDefault="00427F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18D3" w14:textId="77777777" w:rsidR="00945796" w:rsidRDefault="00945796">
      <w:r>
        <w:separator/>
      </w:r>
    </w:p>
  </w:footnote>
  <w:footnote w:type="continuationSeparator" w:id="0">
    <w:p w14:paraId="347D5F9F" w14:textId="77777777" w:rsidR="00945796" w:rsidRDefault="00945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4107E"/>
    <w:multiLevelType w:val="multilevel"/>
    <w:tmpl w:val="4BA4107E"/>
    <w:lvl w:ilvl="0">
      <w:start w:val="1"/>
      <w:numFmt w:val="japaneseCounting"/>
      <w:lvlText w:val="第%1章"/>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1838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M4ZTYwYjJmOTcyZjQ3OTQ2MWQyYzJjOThiNzMxODAifQ=="/>
  </w:docVars>
  <w:rsids>
    <w:rsidRoot w:val="002C5AFB"/>
    <w:rsid w:val="0000123E"/>
    <w:rsid w:val="00014852"/>
    <w:rsid w:val="00036904"/>
    <w:rsid w:val="00077CDA"/>
    <w:rsid w:val="00080C73"/>
    <w:rsid w:val="00080C8F"/>
    <w:rsid w:val="0008794F"/>
    <w:rsid w:val="00087D2C"/>
    <w:rsid w:val="000A50B0"/>
    <w:rsid w:val="000B43E6"/>
    <w:rsid w:val="000C4E4F"/>
    <w:rsid w:val="000E4A07"/>
    <w:rsid w:val="000F1640"/>
    <w:rsid w:val="000F3B6A"/>
    <w:rsid w:val="00100EA5"/>
    <w:rsid w:val="0011283B"/>
    <w:rsid w:val="0011389D"/>
    <w:rsid w:val="00125CCA"/>
    <w:rsid w:val="00131496"/>
    <w:rsid w:val="0013716F"/>
    <w:rsid w:val="00161041"/>
    <w:rsid w:val="0016343D"/>
    <w:rsid w:val="00170B72"/>
    <w:rsid w:val="001946D4"/>
    <w:rsid w:val="00194EBB"/>
    <w:rsid w:val="00195F0D"/>
    <w:rsid w:val="001A47BD"/>
    <w:rsid w:val="001C4C81"/>
    <w:rsid w:val="001D2D11"/>
    <w:rsid w:val="001D4206"/>
    <w:rsid w:val="001D5D29"/>
    <w:rsid w:val="001E1602"/>
    <w:rsid w:val="001F5030"/>
    <w:rsid w:val="00201C6F"/>
    <w:rsid w:val="00207395"/>
    <w:rsid w:val="00216BC7"/>
    <w:rsid w:val="00216F52"/>
    <w:rsid w:val="00217C35"/>
    <w:rsid w:val="0022059B"/>
    <w:rsid w:val="002309E1"/>
    <w:rsid w:val="00240535"/>
    <w:rsid w:val="00240E79"/>
    <w:rsid w:val="0024276E"/>
    <w:rsid w:val="00246E08"/>
    <w:rsid w:val="00251453"/>
    <w:rsid w:val="00253D38"/>
    <w:rsid w:val="0026088A"/>
    <w:rsid w:val="00261995"/>
    <w:rsid w:val="00261D68"/>
    <w:rsid w:val="002648B8"/>
    <w:rsid w:val="00265286"/>
    <w:rsid w:val="002940D1"/>
    <w:rsid w:val="0029515A"/>
    <w:rsid w:val="0029718D"/>
    <w:rsid w:val="002B21D4"/>
    <w:rsid w:val="002B2FE4"/>
    <w:rsid w:val="002C1E6C"/>
    <w:rsid w:val="002C3DB6"/>
    <w:rsid w:val="002C5AFB"/>
    <w:rsid w:val="002D5D27"/>
    <w:rsid w:val="003020FC"/>
    <w:rsid w:val="003050DB"/>
    <w:rsid w:val="00307687"/>
    <w:rsid w:val="003147A2"/>
    <w:rsid w:val="00315636"/>
    <w:rsid w:val="003229FD"/>
    <w:rsid w:val="00323BAA"/>
    <w:rsid w:val="00324F20"/>
    <w:rsid w:val="00335DF5"/>
    <w:rsid w:val="00340A83"/>
    <w:rsid w:val="00344AFA"/>
    <w:rsid w:val="003502C0"/>
    <w:rsid w:val="003574AB"/>
    <w:rsid w:val="00367299"/>
    <w:rsid w:val="00373861"/>
    <w:rsid w:val="00376529"/>
    <w:rsid w:val="003A27F2"/>
    <w:rsid w:val="003B00F6"/>
    <w:rsid w:val="003B363D"/>
    <w:rsid w:val="003B4104"/>
    <w:rsid w:val="003B5253"/>
    <w:rsid w:val="003B6EF4"/>
    <w:rsid w:val="003C5847"/>
    <w:rsid w:val="003C710B"/>
    <w:rsid w:val="003F68BB"/>
    <w:rsid w:val="003F71AF"/>
    <w:rsid w:val="004020EA"/>
    <w:rsid w:val="00402E18"/>
    <w:rsid w:val="004041E0"/>
    <w:rsid w:val="004064C8"/>
    <w:rsid w:val="00410F28"/>
    <w:rsid w:val="00412D32"/>
    <w:rsid w:val="00417CCE"/>
    <w:rsid w:val="00422002"/>
    <w:rsid w:val="00427F34"/>
    <w:rsid w:val="00437BDE"/>
    <w:rsid w:val="00447047"/>
    <w:rsid w:val="0044754E"/>
    <w:rsid w:val="00457FAF"/>
    <w:rsid w:val="00464C35"/>
    <w:rsid w:val="0047695D"/>
    <w:rsid w:val="00476C5F"/>
    <w:rsid w:val="004854BA"/>
    <w:rsid w:val="00492BDE"/>
    <w:rsid w:val="004959DA"/>
    <w:rsid w:val="00496B8B"/>
    <w:rsid w:val="004A3A9F"/>
    <w:rsid w:val="004A7399"/>
    <w:rsid w:val="004B0E31"/>
    <w:rsid w:val="004B2275"/>
    <w:rsid w:val="004C41B7"/>
    <w:rsid w:val="004D5DD8"/>
    <w:rsid w:val="004D67F7"/>
    <w:rsid w:val="004E3699"/>
    <w:rsid w:val="004F7896"/>
    <w:rsid w:val="005032D6"/>
    <w:rsid w:val="0052120E"/>
    <w:rsid w:val="00525EFE"/>
    <w:rsid w:val="0052627B"/>
    <w:rsid w:val="0053095F"/>
    <w:rsid w:val="0053179D"/>
    <w:rsid w:val="00543D98"/>
    <w:rsid w:val="00544355"/>
    <w:rsid w:val="00550035"/>
    <w:rsid w:val="00554580"/>
    <w:rsid w:val="00557BFF"/>
    <w:rsid w:val="005634E2"/>
    <w:rsid w:val="0057554F"/>
    <w:rsid w:val="00577215"/>
    <w:rsid w:val="00581AE1"/>
    <w:rsid w:val="00593129"/>
    <w:rsid w:val="005D3DC1"/>
    <w:rsid w:val="005E0894"/>
    <w:rsid w:val="005E3BFF"/>
    <w:rsid w:val="005E52AD"/>
    <w:rsid w:val="005E785D"/>
    <w:rsid w:val="006124BD"/>
    <w:rsid w:val="006125B1"/>
    <w:rsid w:val="00615A5E"/>
    <w:rsid w:val="00620148"/>
    <w:rsid w:val="00620E48"/>
    <w:rsid w:val="00623757"/>
    <w:rsid w:val="00635D39"/>
    <w:rsid w:val="00646F0D"/>
    <w:rsid w:val="0065504C"/>
    <w:rsid w:val="00657BFB"/>
    <w:rsid w:val="006773D4"/>
    <w:rsid w:val="00693A87"/>
    <w:rsid w:val="00695F52"/>
    <w:rsid w:val="006A725F"/>
    <w:rsid w:val="006A7A4D"/>
    <w:rsid w:val="006B110D"/>
    <w:rsid w:val="006B2440"/>
    <w:rsid w:val="006B5BBC"/>
    <w:rsid w:val="006C1725"/>
    <w:rsid w:val="006C5789"/>
    <w:rsid w:val="006C5835"/>
    <w:rsid w:val="006D504A"/>
    <w:rsid w:val="006D69A5"/>
    <w:rsid w:val="006E560F"/>
    <w:rsid w:val="00707FD7"/>
    <w:rsid w:val="00711C71"/>
    <w:rsid w:val="007134DE"/>
    <w:rsid w:val="00727255"/>
    <w:rsid w:val="007309CA"/>
    <w:rsid w:val="007408C7"/>
    <w:rsid w:val="00746153"/>
    <w:rsid w:val="0074723B"/>
    <w:rsid w:val="00765435"/>
    <w:rsid w:val="00765859"/>
    <w:rsid w:val="00766CA7"/>
    <w:rsid w:val="00767A27"/>
    <w:rsid w:val="00782330"/>
    <w:rsid w:val="00796838"/>
    <w:rsid w:val="007A69B5"/>
    <w:rsid w:val="007A72DE"/>
    <w:rsid w:val="007B5EC3"/>
    <w:rsid w:val="007D2B48"/>
    <w:rsid w:val="007D3987"/>
    <w:rsid w:val="007D4736"/>
    <w:rsid w:val="007D59CD"/>
    <w:rsid w:val="0080086B"/>
    <w:rsid w:val="00806C52"/>
    <w:rsid w:val="0082780B"/>
    <w:rsid w:val="00866894"/>
    <w:rsid w:val="00870FB4"/>
    <w:rsid w:val="00891722"/>
    <w:rsid w:val="008B12D0"/>
    <w:rsid w:val="008C2C52"/>
    <w:rsid w:val="008C31B7"/>
    <w:rsid w:val="008D5FE2"/>
    <w:rsid w:val="008D7370"/>
    <w:rsid w:val="008E0558"/>
    <w:rsid w:val="008E5FD4"/>
    <w:rsid w:val="008F37FD"/>
    <w:rsid w:val="008F4CB0"/>
    <w:rsid w:val="00902821"/>
    <w:rsid w:val="0090375B"/>
    <w:rsid w:val="00903E84"/>
    <w:rsid w:val="00914104"/>
    <w:rsid w:val="009406D2"/>
    <w:rsid w:val="00940F9B"/>
    <w:rsid w:val="00945796"/>
    <w:rsid w:val="00951D33"/>
    <w:rsid w:val="00966A9B"/>
    <w:rsid w:val="009701C7"/>
    <w:rsid w:val="009918EC"/>
    <w:rsid w:val="00996614"/>
    <w:rsid w:val="009B2D00"/>
    <w:rsid w:val="009D15FD"/>
    <w:rsid w:val="009D3771"/>
    <w:rsid w:val="009E0B79"/>
    <w:rsid w:val="009E15D7"/>
    <w:rsid w:val="009F3E21"/>
    <w:rsid w:val="00A07DF8"/>
    <w:rsid w:val="00A33165"/>
    <w:rsid w:val="00A50C49"/>
    <w:rsid w:val="00A5737D"/>
    <w:rsid w:val="00A86A77"/>
    <w:rsid w:val="00AA6E91"/>
    <w:rsid w:val="00AB0B38"/>
    <w:rsid w:val="00AD4F74"/>
    <w:rsid w:val="00AE77DF"/>
    <w:rsid w:val="00B0345D"/>
    <w:rsid w:val="00B04C5C"/>
    <w:rsid w:val="00B04DAB"/>
    <w:rsid w:val="00B11EFB"/>
    <w:rsid w:val="00B1604C"/>
    <w:rsid w:val="00B31617"/>
    <w:rsid w:val="00B34FB9"/>
    <w:rsid w:val="00B36E5E"/>
    <w:rsid w:val="00B37E55"/>
    <w:rsid w:val="00B408D9"/>
    <w:rsid w:val="00B61188"/>
    <w:rsid w:val="00B747A1"/>
    <w:rsid w:val="00B8138E"/>
    <w:rsid w:val="00B83B87"/>
    <w:rsid w:val="00BA337E"/>
    <w:rsid w:val="00BB425B"/>
    <w:rsid w:val="00BB668A"/>
    <w:rsid w:val="00BF03BC"/>
    <w:rsid w:val="00C00698"/>
    <w:rsid w:val="00C16DC9"/>
    <w:rsid w:val="00C25019"/>
    <w:rsid w:val="00C37DD4"/>
    <w:rsid w:val="00C408EC"/>
    <w:rsid w:val="00C56918"/>
    <w:rsid w:val="00C66655"/>
    <w:rsid w:val="00C72451"/>
    <w:rsid w:val="00C82DAB"/>
    <w:rsid w:val="00CA086C"/>
    <w:rsid w:val="00CC32BC"/>
    <w:rsid w:val="00CC7D66"/>
    <w:rsid w:val="00CD485E"/>
    <w:rsid w:val="00CE7A12"/>
    <w:rsid w:val="00CE7DED"/>
    <w:rsid w:val="00CF0BB9"/>
    <w:rsid w:val="00CF310F"/>
    <w:rsid w:val="00D153D3"/>
    <w:rsid w:val="00D32137"/>
    <w:rsid w:val="00D42C9C"/>
    <w:rsid w:val="00D45855"/>
    <w:rsid w:val="00D56583"/>
    <w:rsid w:val="00D71DB7"/>
    <w:rsid w:val="00D768CA"/>
    <w:rsid w:val="00D76A3C"/>
    <w:rsid w:val="00D80AD1"/>
    <w:rsid w:val="00D8639E"/>
    <w:rsid w:val="00DA6D9E"/>
    <w:rsid w:val="00DB6183"/>
    <w:rsid w:val="00DB6DB8"/>
    <w:rsid w:val="00DC6AF6"/>
    <w:rsid w:val="00DF299F"/>
    <w:rsid w:val="00E03752"/>
    <w:rsid w:val="00E13D55"/>
    <w:rsid w:val="00E1524D"/>
    <w:rsid w:val="00E27220"/>
    <w:rsid w:val="00E43BA8"/>
    <w:rsid w:val="00E52CD9"/>
    <w:rsid w:val="00E53444"/>
    <w:rsid w:val="00E66B5F"/>
    <w:rsid w:val="00E6788B"/>
    <w:rsid w:val="00E73BD9"/>
    <w:rsid w:val="00E7642A"/>
    <w:rsid w:val="00E767E5"/>
    <w:rsid w:val="00E82D44"/>
    <w:rsid w:val="00E83028"/>
    <w:rsid w:val="00E848A8"/>
    <w:rsid w:val="00EB4B6B"/>
    <w:rsid w:val="00ED1A89"/>
    <w:rsid w:val="00ED1BFC"/>
    <w:rsid w:val="00EE1EAC"/>
    <w:rsid w:val="00EE760B"/>
    <w:rsid w:val="00EE7A5C"/>
    <w:rsid w:val="00EF109D"/>
    <w:rsid w:val="00EF2372"/>
    <w:rsid w:val="00F017D0"/>
    <w:rsid w:val="00F04B3B"/>
    <w:rsid w:val="00F0749D"/>
    <w:rsid w:val="00F078F9"/>
    <w:rsid w:val="00F32313"/>
    <w:rsid w:val="00F42BCB"/>
    <w:rsid w:val="00F624E0"/>
    <w:rsid w:val="00F646EF"/>
    <w:rsid w:val="00F754D0"/>
    <w:rsid w:val="00F77F42"/>
    <w:rsid w:val="00F801CE"/>
    <w:rsid w:val="00F876BC"/>
    <w:rsid w:val="00F92D87"/>
    <w:rsid w:val="00F9365D"/>
    <w:rsid w:val="00FA20FE"/>
    <w:rsid w:val="00FB77A4"/>
    <w:rsid w:val="00FC0069"/>
    <w:rsid w:val="00FC0080"/>
    <w:rsid w:val="00FC376A"/>
    <w:rsid w:val="00FC6D47"/>
    <w:rsid w:val="00FD0313"/>
    <w:rsid w:val="00FD096B"/>
    <w:rsid w:val="00FD1E4C"/>
    <w:rsid w:val="00FD295E"/>
    <w:rsid w:val="00FD364A"/>
    <w:rsid w:val="00FF4F72"/>
    <w:rsid w:val="2DBE1931"/>
    <w:rsid w:val="42B337E3"/>
    <w:rsid w:val="5F435C7A"/>
    <w:rsid w:val="605D61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308E5"/>
  <w15:docId w15:val="{E34BD21E-283C-4F4D-853D-0F2E7AB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qFormat/>
    <w:pPr>
      <w:widowControl/>
      <w:spacing w:before="240" w:after="60" w:line="360" w:lineRule="auto"/>
      <w:jc w:val="center"/>
      <w:outlineLvl w:val="0"/>
    </w:pPr>
    <w:rPr>
      <w:rFonts w:ascii="Cambria" w:eastAsia="楷体" w:hAnsi="Cambria" w:cs="Times New Roman"/>
      <w:b/>
      <w:bCs/>
      <w:sz w:val="36"/>
      <w:szCs w:val="32"/>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标题 字符"/>
    <w:basedOn w:val="a0"/>
    <w:link w:val="a7"/>
    <w:qFormat/>
    <w:rPr>
      <w:rFonts w:ascii="Cambria" w:eastAsia="楷体" w:hAnsi="Cambria" w:cs="Times New Roman"/>
      <w:b/>
      <w:bCs/>
      <w:sz w:val="36"/>
      <w:szCs w:val="32"/>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43</Pages>
  <Words>3616</Words>
  <Characters>20617</Characters>
  <Application>Microsoft Office Word</Application>
  <DocSecurity>0</DocSecurity>
  <Lines>171</Lines>
  <Paragraphs>48</Paragraphs>
  <ScaleCrop>false</ScaleCrop>
  <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YX</dc:creator>
  <cp:lastModifiedBy>wanghaoyusdwx@163.com</cp:lastModifiedBy>
  <cp:revision>65</cp:revision>
  <cp:lastPrinted>2022-10-20T04:53:00Z</cp:lastPrinted>
  <dcterms:created xsi:type="dcterms:W3CDTF">2022-07-19T01:28:00Z</dcterms:created>
  <dcterms:modified xsi:type="dcterms:W3CDTF">2022-10-20T04:54:00Z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210FA43325F24D3EB50D03ECBD0A32E6</vt:lpwstr>
  </property>
</Properties>
</file>