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7DD2A">
      <w:pPr>
        <w:pStyle w:val="7"/>
        <w:widowControl/>
        <w:jc w:val="both"/>
        <w:rPr>
          <w:rFonts w:ascii="仿宋_GB2312" w:hAnsi="宋体" w:eastAsia="仿宋_GB2312"/>
          <w:sz w:val="30"/>
          <w:szCs w:val="30"/>
        </w:rPr>
      </w:pPr>
      <w:r>
        <w:rPr>
          <w:rFonts w:hint="eastAsia" w:ascii="仿宋_GB2312" w:hAnsi="宋体" w:eastAsia="仿宋_GB2312"/>
          <w:sz w:val="30"/>
          <w:szCs w:val="30"/>
        </w:rPr>
        <w:t>附件：</w:t>
      </w:r>
    </w:p>
    <w:p w14:paraId="1B23A4DD">
      <w:pPr>
        <w:pStyle w:val="7"/>
        <w:widowControl/>
        <w:jc w:val="center"/>
        <w:rPr>
          <w:rStyle w:val="11"/>
          <w:rFonts w:ascii="华文中宋" w:hAnsi="华文中宋" w:eastAsia="华文中宋" w:cs="华文中宋"/>
          <w:bCs/>
          <w:color w:val="000000"/>
          <w:spacing w:val="8"/>
          <w:sz w:val="36"/>
          <w:szCs w:val="36"/>
          <w:shd w:val="clear" w:color="auto" w:fill="FFFFFF"/>
        </w:rPr>
      </w:pPr>
      <w:r>
        <w:rPr>
          <w:rFonts w:hint="eastAsia" w:ascii="华文中宋" w:hAnsi="华文中宋" w:eastAsia="华文中宋" w:cs="华文中宋"/>
          <w:b/>
          <w:bCs/>
          <w:sz w:val="36"/>
          <w:szCs w:val="36"/>
        </w:rPr>
        <w:t>2025年度上海政法学院党建研究立项课题</w:t>
      </w:r>
    </w:p>
    <w:tbl>
      <w:tblPr>
        <w:tblStyle w:val="9"/>
        <w:tblW w:w="5655"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311"/>
        <w:gridCol w:w="1049"/>
      </w:tblGrid>
      <w:tr w14:paraId="7D17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4FDBC8F4">
            <w:pPr>
              <w:pStyle w:val="7"/>
              <w:widowControl/>
              <w:jc w:val="center"/>
              <w:rPr>
                <w:rFonts w:ascii="仿宋" w:hAnsi="仿宋" w:eastAsia="仿宋" w:cs="仿宋"/>
                <w:b/>
                <w:color w:val="000000"/>
                <w:spacing w:val="8"/>
                <w:sz w:val="22"/>
                <w:szCs w:val="22"/>
                <w:shd w:val="clear" w:color="auto" w:fill="FFFFFF"/>
              </w:rPr>
            </w:pPr>
            <w:r>
              <w:rPr>
                <w:rFonts w:hint="eastAsia" w:ascii="仿宋" w:hAnsi="仿宋" w:eastAsia="仿宋" w:cs="仿宋"/>
                <w:b/>
                <w:color w:val="000000"/>
                <w:spacing w:val="8"/>
                <w:sz w:val="22"/>
                <w:szCs w:val="22"/>
                <w:shd w:val="clear" w:color="auto" w:fill="FFFFFF"/>
              </w:rPr>
              <w:t>课题编号</w:t>
            </w:r>
          </w:p>
        </w:tc>
        <w:tc>
          <w:tcPr>
            <w:tcW w:w="3793" w:type="pct"/>
            <w:vAlign w:val="center"/>
          </w:tcPr>
          <w:p w14:paraId="78043938">
            <w:pPr>
              <w:pStyle w:val="7"/>
              <w:widowControl/>
              <w:ind w:firstLine="474" w:firstLineChars="200"/>
              <w:jc w:val="center"/>
              <w:rPr>
                <w:rFonts w:ascii="仿宋" w:hAnsi="仿宋" w:eastAsia="仿宋" w:cs="仿宋"/>
                <w:b/>
                <w:color w:val="000000"/>
                <w:spacing w:val="8"/>
                <w:sz w:val="22"/>
                <w:szCs w:val="22"/>
                <w:shd w:val="clear" w:color="auto" w:fill="FFFFFF"/>
              </w:rPr>
            </w:pPr>
            <w:r>
              <w:rPr>
                <w:rFonts w:hint="eastAsia" w:ascii="仿宋" w:hAnsi="仿宋" w:eastAsia="仿宋" w:cs="仿宋"/>
                <w:b/>
                <w:color w:val="000000"/>
                <w:spacing w:val="8"/>
                <w:sz w:val="22"/>
                <w:szCs w:val="22"/>
                <w:shd w:val="clear" w:color="auto" w:fill="FFFFFF"/>
              </w:rPr>
              <w:t>课题名称</w:t>
            </w:r>
          </w:p>
        </w:tc>
        <w:tc>
          <w:tcPr>
            <w:tcW w:w="544" w:type="pct"/>
            <w:vAlign w:val="center"/>
          </w:tcPr>
          <w:p w14:paraId="40DF3C41">
            <w:pPr>
              <w:pStyle w:val="7"/>
              <w:widowControl/>
              <w:jc w:val="center"/>
              <w:rPr>
                <w:rFonts w:ascii="仿宋" w:hAnsi="仿宋" w:eastAsia="仿宋" w:cs="仿宋"/>
                <w:b/>
                <w:color w:val="000000"/>
                <w:spacing w:val="8"/>
                <w:sz w:val="22"/>
                <w:szCs w:val="22"/>
                <w:shd w:val="clear" w:color="auto" w:fill="FFFFFF"/>
              </w:rPr>
            </w:pPr>
            <w:r>
              <w:rPr>
                <w:rFonts w:hint="eastAsia" w:ascii="仿宋" w:hAnsi="仿宋" w:eastAsia="仿宋" w:cs="仿宋"/>
                <w:b/>
                <w:color w:val="000000"/>
                <w:spacing w:val="8"/>
                <w:sz w:val="22"/>
                <w:szCs w:val="22"/>
                <w:shd w:val="clear" w:color="auto" w:fill="FFFFFF"/>
              </w:rPr>
              <w:t>申报人</w:t>
            </w:r>
          </w:p>
        </w:tc>
      </w:tr>
      <w:tr w14:paraId="3E9A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0AD2F03B">
            <w:pPr>
              <w:jc w:val="center"/>
              <w:rPr>
                <w:rFonts w:ascii="宋体" w:hAnsi="宋体" w:eastAsia="宋体" w:cs="宋体"/>
                <w:color w:val="000000"/>
                <w:sz w:val="24"/>
              </w:rPr>
            </w:pPr>
            <w:r>
              <w:rPr>
                <w:rFonts w:hint="eastAsia"/>
                <w:color w:val="000000"/>
              </w:rPr>
              <w:t>SZ202501</w:t>
            </w:r>
          </w:p>
        </w:tc>
        <w:tc>
          <w:tcPr>
            <w:tcW w:w="3793" w:type="pct"/>
            <w:vAlign w:val="center"/>
          </w:tcPr>
          <w:p w14:paraId="4374BF7D">
            <w:pPr>
              <w:jc w:val="center"/>
              <w:rPr>
                <w:rFonts w:ascii="仿宋" w:hAnsi="仿宋" w:eastAsia="仿宋" w:cs="宋体"/>
                <w:color w:val="000000"/>
                <w:sz w:val="24"/>
              </w:rPr>
            </w:pPr>
            <w:r>
              <w:rPr>
                <w:rFonts w:hint="eastAsia" w:ascii="仿宋" w:hAnsi="仿宋" w:eastAsia="仿宋"/>
                <w:color w:val="000000"/>
              </w:rPr>
              <w:t>加强高校高素质专业化党务工作队伍建设机制研究</w:t>
            </w:r>
          </w:p>
        </w:tc>
        <w:tc>
          <w:tcPr>
            <w:tcW w:w="544" w:type="pct"/>
            <w:vAlign w:val="center"/>
          </w:tcPr>
          <w:p w14:paraId="7BACC954">
            <w:pPr>
              <w:jc w:val="center"/>
              <w:rPr>
                <w:rFonts w:ascii="仿宋" w:hAnsi="仿宋" w:eastAsia="仿宋" w:cs="宋体"/>
                <w:color w:val="000000"/>
                <w:sz w:val="24"/>
              </w:rPr>
            </w:pPr>
            <w:r>
              <w:rPr>
                <w:rFonts w:hint="eastAsia" w:ascii="仿宋" w:hAnsi="仿宋" w:eastAsia="仿宋"/>
                <w:color w:val="000000"/>
              </w:rPr>
              <w:t>韩同兰</w:t>
            </w:r>
          </w:p>
        </w:tc>
      </w:tr>
      <w:tr w14:paraId="70FB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76AA9EC6">
            <w:pPr>
              <w:jc w:val="center"/>
              <w:rPr>
                <w:rFonts w:ascii="宋体" w:hAnsi="宋体" w:eastAsia="宋体" w:cs="宋体"/>
                <w:color w:val="000000"/>
                <w:sz w:val="24"/>
              </w:rPr>
            </w:pPr>
            <w:r>
              <w:rPr>
                <w:rFonts w:hint="eastAsia"/>
                <w:color w:val="000000"/>
              </w:rPr>
              <w:t>SZ202502</w:t>
            </w:r>
          </w:p>
        </w:tc>
        <w:tc>
          <w:tcPr>
            <w:tcW w:w="3793" w:type="pct"/>
            <w:vAlign w:val="center"/>
          </w:tcPr>
          <w:p w14:paraId="6607DCD5">
            <w:pPr>
              <w:jc w:val="center"/>
              <w:rPr>
                <w:rFonts w:ascii="仿宋" w:hAnsi="仿宋" w:eastAsia="仿宋"/>
                <w:color w:val="000000"/>
              </w:rPr>
            </w:pPr>
            <w:r>
              <w:rPr>
                <w:rFonts w:hint="eastAsia" w:ascii="仿宋" w:hAnsi="仿宋" w:eastAsia="仿宋"/>
                <w:color w:val="000000"/>
              </w:rPr>
              <w:t>建立健全推动落实党的建设与事业发展深度融合的制度机制研究</w:t>
            </w:r>
          </w:p>
          <w:p w14:paraId="404CA2F3">
            <w:pPr>
              <w:jc w:val="center"/>
              <w:rPr>
                <w:rFonts w:ascii="仿宋" w:hAnsi="仿宋" w:eastAsia="仿宋"/>
                <w:color w:val="000000"/>
              </w:rPr>
            </w:pPr>
            <w:r>
              <w:rPr>
                <w:rFonts w:hint="eastAsia" w:ascii="仿宋" w:hAnsi="仿宋" w:eastAsia="仿宋"/>
                <w:color w:val="000000"/>
              </w:rPr>
              <w:t>——以上海政法学院语言文化学院（国际交流学院）为例</w:t>
            </w:r>
          </w:p>
        </w:tc>
        <w:tc>
          <w:tcPr>
            <w:tcW w:w="544" w:type="pct"/>
            <w:vAlign w:val="center"/>
          </w:tcPr>
          <w:p w14:paraId="5A05FB93">
            <w:pPr>
              <w:jc w:val="center"/>
              <w:rPr>
                <w:rFonts w:hint="eastAsia" w:ascii="仿宋" w:hAnsi="仿宋" w:eastAsia="仿宋"/>
                <w:color w:val="000000"/>
              </w:rPr>
            </w:pPr>
            <w:r>
              <w:rPr>
                <w:rFonts w:hint="eastAsia" w:ascii="仿宋" w:hAnsi="仿宋" w:eastAsia="仿宋"/>
                <w:color w:val="000000"/>
              </w:rPr>
              <w:t>张军</w:t>
            </w:r>
          </w:p>
          <w:p w14:paraId="00C835B5">
            <w:pPr>
              <w:jc w:val="center"/>
              <w:rPr>
                <w:rFonts w:ascii="仿宋" w:hAnsi="仿宋" w:eastAsia="仿宋" w:cs="宋体"/>
                <w:color w:val="000000"/>
                <w:sz w:val="24"/>
              </w:rPr>
            </w:pPr>
          </w:p>
        </w:tc>
      </w:tr>
      <w:tr w14:paraId="49E8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0DC86DBC">
            <w:pPr>
              <w:jc w:val="center"/>
              <w:rPr>
                <w:rFonts w:ascii="宋体" w:hAnsi="宋体" w:eastAsia="宋体" w:cs="宋体"/>
                <w:color w:val="000000"/>
                <w:sz w:val="24"/>
              </w:rPr>
            </w:pPr>
            <w:r>
              <w:rPr>
                <w:rFonts w:hint="eastAsia"/>
                <w:color w:val="000000"/>
              </w:rPr>
              <w:t>SZ202503</w:t>
            </w:r>
          </w:p>
        </w:tc>
        <w:tc>
          <w:tcPr>
            <w:tcW w:w="3793" w:type="pct"/>
            <w:vAlign w:val="center"/>
          </w:tcPr>
          <w:p w14:paraId="71864C03">
            <w:pPr>
              <w:jc w:val="center"/>
              <w:rPr>
                <w:rFonts w:ascii="仿宋" w:hAnsi="仿宋" w:eastAsia="仿宋" w:cs="宋体"/>
                <w:color w:val="000000"/>
                <w:sz w:val="24"/>
              </w:rPr>
            </w:pPr>
            <w:r>
              <w:rPr>
                <w:rFonts w:hint="eastAsia" w:ascii="仿宋" w:hAnsi="仿宋" w:eastAsia="仿宋"/>
                <w:color w:val="000000"/>
              </w:rPr>
              <w:t>习近平文化思想融入高校党员教育的价值意蕴与实践路径研究</w:t>
            </w:r>
          </w:p>
        </w:tc>
        <w:tc>
          <w:tcPr>
            <w:tcW w:w="544" w:type="pct"/>
            <w:vAlign w:val="center"/>
          </w:tcPr>
          <w:p w14:paraId="467EE959">
            <w:pPr>
              <w:jc w:val="center"/>
              <w:rPr>
                <w:rFonts w:ascii="仿宋" w:hAnsi="仿宋" w:eastAsia="仿宋" w:cs="宋体"/>
                <w:color w:val="000000"/>
                <w:sz w:val="24"/>
              </w:rPr>
            </w:pPr>
            <w:r>
              <w:rPr>
                <w:rFonts w:hint="eastAsia" w:ascii="仿宋" w:hAnsi="仿宋" w:eastAsia="仿宋"/>
                <w:color w:val="000000"/>
              </w:rPr>
              <w:t>徐璐</w:t>
            </w:r>
          </w:p>
        </w:tc>
      </w:tr>
      <w:tr w14:paraId="54CA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3F2DAA15">
            <w:pPr>
              <w:jc w:val="center"/>
              <w:rPr>
                <w:rFonts w:ascii="宋体" w:hAnsi="宋体" w:eastAsia="宋体" w:cs="宋体"/>
                <w:color w:val="000000"/>
                <w:sz w:val="24"/>
              </w:rPr>
            </w:pPr>
            <w:r>
              <w:rPr>
                <w:rFonts w:hint="eastAsia"/>
                <w:color w:val="000000"/>
              </w:rPr>
              <w:t>SZ202504</w:t>
            </w:r>
          </w:p>
        </w:tc>
        <w:tc>
          <w:tcPr>
            <w:tcW w:w="3793" w:type="pct"/>
            <w:vAlign w:val="center"/>
          </w:tcPr>
          <w:p w14:paraId="17C11E76">
            <w:pPr>
              <w:jc w:val="center"/>
              <w:rPr>
                <w:rFonts w:ascii="仿宋" w:hAnsi="仿宋" w:eastAsia="仿宋" w:cs="宋体"/>
                <w:color w:val="000000"/>
                <w:sz w:val="24"/>
              </w:rPr>
            </w:pPr>
            <w:r>
              <w:rPr>
                <w:rFonts w:hint="eastAsia" w:ascii="仿宋" w:hAnsi="仿宋" w:eastAsia="仿宋"/>
                <w:color w:val="000000"/>
              </w:rPr>
              <w:t>践行“枫桥经验”特色，推动高质量党建与事业高质量发展的深度融合</w:t>
            </w:r>
          </w:p>
        </w:tc>
        <w:tc>
          <w:tcPr>
            <w:tcW w:w="544" w:type="pct"/>
            <w:vAlign w:val="center"/>
          </w:tcPr>
          <w:p w14:paraId="631C17FA">
            <w:pPr>
              <w:jc w:val="center"/>
              <w:rPr>
                <w:rFonts w:ascii="仿宋" w:hAnsi="仿宋" w:eastAsia="仿宋" w:cs="宋体"/>
                <w:color w:val="000000"/>
                <w:sz w:val="24"/>
              </w:rPr>
            </w:pPr>
            <w:r>
              <w:rPr>
                <w:rFonts w:hint="eastAsia" w:ascii="仿宋" w:hAnsi="仿宋" w:eastAsia="仿宋"/>
                <w:color w:val="000000"/>
              </w:rPr>
              <w:t>王元</w:t>
            </w:r>
          </w:p>
        </w:tc>
      </w:tr>
      <w:tr w14:paraId="6633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01D5F660">
            <w:pPr>
              <w:jc w:val="center"/>
              <w:rPr>
                <w:rFonts w:ascii="宋体" w:hAnsi="宋体" w:eastAsia="宋体" w:cs="宋体"/>
                <w:color w:val="000000"/>
                <w:sz w:val="24"/>
              </w:rPr>
            </w:pPr>
            <w:r>
              <w:rPr>
                <w:rFonts w:hint="eastAsia"/>
                <w:color w:val="000000"/>
              </w:rPr>
              <w:t>SZ202505</w:t>
            </w:r>
          </w:p>
        </w:tc>
        <w:tc>
          <w:tcPr>
            <w:tcW w:w="3793" w:type="pct"/>
            <w:vAlign w:val="center"/>
          </w:tcPr>
          <w:p w14:paraId="2610B2F6">
            <w:pPr>
              <w:jc w:val="center"/>
              <w:rPr>
                <w:rFonts w:ascii="仿宋" w:hAnsi="仿宋" w:eastAsia="仿宋"/>
                <w:color w:val="000000"/>
              </w:rPr>
            </w:pPr>
            <w:r>
              <w:rPr>
                <w:rFonts w:hint="eastAsia" w:ascii="仿宋" w:hAnsi="仿宋" w:eastAsia="仿宋"/>
                <w:color w:val="000000"/>
              </w:rPr>
              <w:t>我国派驻监督制度的运行障碍与优化路径研究</w:t>
            </w:r>
          </w:p>
        </w:tc>
        <w:tc>
          <w:tcPr>
            <w:tcW w:w="544" w:type="pct"/>
            <w:vAlign w:val="center"/>
          </w:tcPr>
          <w:p w14:paraId="2066DF75">
            <w:pPr>
              <w:jc w:val="center"/>
              <w:rPr>
                <w:rFonts w:ascii="仿宋" w:hAnsi="仿宋" w:eastAsia="仿宋" w:cs="宋体"/>
                <w:color w:val="000000"/>
                <w:sz w:val="24"/>
              </w:rPr>
            </w:pPr>
            <w:r>
              <w:rPr>
                <w:rFonts w:hint="eastAsia" w:ascii="仿宋" w:hAnsi="仿宋" w:eastAsia="仿宋"/>
                <w:color w:val="000000"/>
              </w:rPr>
              <w:t>孔凡河</w:t>
            </w:r>
          </w:p>
        </w:tc>
      </w:tr>
      <w:tr w14:paraId="0065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3A65A58B">
            <w:pPr>
              <w:jc w:val="center"/>
              <w:rPr>
                <w:rFonts w:ascii="宋体" w:hAnsi="宋体" w:eastAsia="宋体" w:cs="宋体"/>
                <w:color w:val="000000"/>
                <w:sz w:val="24"/>
              </w:rPr>
            </w:pPr>
            <w:r>
              <w:rPr>
                <w:rFonts w:hint="eastAsia"/>
                <w:color w:val="000000"/>
              </w:rPr>
              <w:t>SZ202506</w:t>
            </w:r>
          </w:p>
        </w:tc>
        <w:tc>
          <w:tcPr>
            <w:tcW w:w="3793" w:type="pct"/>
            <w:vAlign w:val="center"/>
          </w:tcPr>
          <w:p w14:paraId="5A54388B">
            <w:pPr>
              <w:jc w:val="center"/>
              <w:rPr>
                <w:rFonts w:ascii="仿宋" w:hAnsi="仿宋" w:eastAsia="仿宋" w:cs="宋体"/>
                <w:color w:val="000000"/>
                <w:sz w:val="24"/>
              </w:rPr>
            </w:pPr>
            <w:r>
              <w:rPr>
                <w:rFonts w:hint="eastAsia" w:ascii="仿宋" w:hAnsi="仿宋" w:eastAsia="仿宋"/>
                <w:color w:val="000000"/>
              </w:rPr>
              <w:t>基于“全周期管理”理论模型下的高校毕业生党员有效管理的机制研究</w:t>
            </w:r>
          </w:p>
        </w:tc>
        <w:tc>
          <w:tcPr>
            <w:tcW w:w="544" w:type="pct"/>
            <w:vAlign w:val="center"/>
          </w:tcPr>
          <w:p w14:paraId="7B6851E9">
            <w:pPr>
              <w:jc w:val="center"/>
              <w:rPr>
                <w:rFonts w:ascii="仿宋" w:hAnsi="仿宋" w:eastAsia="仿宋" w:cs="宋体"/>
                <w:color w:val="000000"/>
                <w:sz w:val="24"/>
              </w:rPr>
            </w:pPr>
            <w:r>
              <w:rPr>
                <w:rFonts w:hint="eastAsia" w:ascii="仿宋" w:hAnsi="仿宋" w:eastAsia="仿宋"/>
                <w:color w:val="000000"/>
              </w:rPr>
              <w:t>马小娜</w:t>
            </w:r>
            <w:bookmarkStart w:id="0" w:name="_GoBack"/>
            <w:bookmarkEnd w:id="0"/>
          </w:p>
        </w:tc>
      </w:tr>
      <w:tr w14:paraId="4653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7D7BEB84">
            <w:pPr>
              <w:jc w:val="center"/>
              <w:rPr>
                <w:rFonts w:ascii="宋体" w:hAnsi="宋体" w:eastAsia="宋体" w:cs="宋体"/>
                <w:color w:val="000000"/>
                <w:sz w:val="24"/>
              </w:rPr>
            </w:pPr>
            <w:r>
              <w:rPr>
                <w:rFonts w:hint="eastAsia"/>
                <w:color w:val="000000"/>
              </w:rPr>
              <w:t>SZ202507</w:t>
            </w:r>
          </w:p>
        </w:tc>
        <w:tc>
          <w:tcPr>
            <w:tcW w:w="3793" w:type="pct"/>
            <w:vAlign w:val="center"/>
          </w:tcPr>
          <w:p w14:paraId="249D3FA9">
            <w:pPr>
              <w:jc w:val="center"/>
              <w:rPr>
                <w:rFonts w:ascii="仿宋" w:hAnsi="仿宋" w:eastAsia="仿宋" w:cs="宋体"/>
                <w:color w:val="000000"/>
                <w:sz w:val="24"/>
              </w:rPr>
            </w:pPr>
            <w:r>
              <w:rPr>
                <w:rFonts w:hint="eastAsia" w:ascii="仿宋" w:hAnsi="仿宋" w:eastAsia="仿宋"/>
                <w:color w:val="000000"/>
              </w:rPr>
              <w:t>新时代高校学生党支部意识形态风险防控与理想信念教育的实践研究</w:t>
            </w:r>
          </w:p>
        </w:tc>
        <w:tc>
          <w:tcPr>
            <w:tcW w:w="544" w:type="pct"/>
            <w:vAlign w:val="center"/>
          </w:tcPr>
          <w:p w14:paraId="0C1EE772">
            <w:pPr>
              <w:jc w:val="center"/>
              <w:rPr>
                <w:rFonts w:ascii="仿宋" w:hAnsi="仿宋" w:eastAsia="仿宋" w:cs="宋体"/>
                <w:color w:val="000000"/>
                <w:sz w:val="24"/>
              </w:rPr>
            </w:pPr>
            <w:r>
              <w:rPr>
                <w:rFonts w:hint="eastAsia" w:ascii="仿宋" w:hAnsi="仿宋" w:eastAsia="仿宋"/>
                <w:color w:val="000000"/>
              </w:rPr>
              <w:t>王娟</w:t>
            </w:r>
          </w:p>
        </w:tc>
      </w:tr>
      <w:tr w14:paraId="64CE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2F20D727">
            <w:pPr>
              <w:jc w:val="center"/>
              <w:rPr>
                <w:rFonts w:ascii="宋体" w:hAnsi="宋体" w:eastAsia="宋体" w:cs="宋体"/>
                <w:color w:val="000000"/>
                <w:sz w:val="24"/>
              </w:rPr>
            </w:pPr>
            <w:r>
              <w:rPr>
                <w:rFonts w:hint="eastAsia"/>
                <w:color w:val="000000"/>
              </w:rPr>
              <w:t>SZ202508</w:t>
            </w:r>
          </w:p>
        </w:tc>
        <w:tc>
          <w:tcPr>
            <w:tcW w:w="3793" w:type="pct"/>
            <w:vAlign w:val="center"/>
          </w:tcPr>
          <w:p w14:paraId="7FAD2678">
            <w:pPr>
              <w:jc w:val="center"/>
              <w:rPr>
                <w:rFonts w:ascii="仿宋" w:hAnsi="仿宋" w:eastAsia="仿宋" w:cs="宋体"/>
                <w:color w:val="000000"/>
                <w:sz w:val="24"/>
              </w:rPr>
            </w:pPr>
            <w:r>
              <w:rPr>
                <w:rFonts w:hint="eastAsia" w:ascii="仿宋" w:hAnsi="仿宋" w:eastAsia="仿宋"/>
                <w:color w:val="000000"/>
              </w:rPr>
              <w:t>高校发展党员质量提升路径研究</w:t>
            </w:r>
          </w:p>
        </w:tc>
        <w:tc>
          <w:tcPr>
            <w:tcW w:w="544" w:type="pct"/>
            <w:vAlign w:val="center"/>
          </w:tcPr>
          <w:p w14:paraId="5DC1229C">
            <w:pPr>
              <w:jc w:val="center"/>
              <w:rPr>
                <w:rFonts w:ascii="仿宋" w:hAnsi="仿宋" w:eastAsia="仿宋" w:cs="宋体"/>
                <w:color w:val="000000"/>
                <w:sz w:val="24"/>
              </w:rPr>
            </w:pPr>
            <w:r>
              <w:rPr>
                <w:rFonts w:hint="eastAsia" w:ascii="仿宋" w:hAnsi="仿宋" w:eastAsia="仿宋"/>
                <w:color w:val="000000"/>
              </w:rPr>
              <w:t>于腾云</w:t>
            </w:r>
          </w:p>
        </w:tc>
      </w:tr>
      <w:tr w14:paraId="4E87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156A8DD1">
            <w:pPr>
              <w:jc w:val="center"/>
              <w:rPr>
                <w:rFonts w:ascii="宋体" w:hAnsi="宋体" w:eastAsia="宋体" w:cs="宋体"/>
                <w:color w:val="000000"/>
                <w:sz w:val="24"/>
              </w:rPr>
            </w:pPr>
            <w:r>
              <w:rPr>
                <w:rFonts w:hint="eastAsia"/>
                <w:color w:val="000000"/>
              </w:rPr>
              <w:t>SZ202509</w:t>
            </w:r>
          </w:p>
        </w:tc>
        <w:tc>
          <w:tcPr>
            <w:tcW w:w="3793" w:type="pct"/>
            <w:vAlign w:val="center"/>
          </w:tcPr>
          <w:p w14:paraId="6CE760CB">
            <w:pPr>
              <w:jc w:val="center"/>
              <w:rPr>
                <w:rFonts w:ascii="仿宋" w:hAnsi="仿宋" w:eastAsia="仿宋" w:cs="宋体"/>
                <w:color w:val="000000"/>
                <w:sz w:val="24"/>
              </w:rPr>
            </w:pPr>
            <w:r>
              <w:rPr>
                <w:rFonts w:hint="eastAsia" w:ascii="仿宋" w:hAnsi="仿宋" w:eastAsia="仿宋"/>
                <w:color w:val="000000"/>
              </w:rPr>
              <w:t>关于加强高校学生党员网络空间先锋模范作用的研究</w:t>
            </w:r>
          </w:p>
        </w:tc>
        <w:tc>
          <w:tcPr>
            <w:tcW w:w="544" w:type="pct"/>
            <w:vAlign w:val="center"/>
          </w:tcPr>
          <w:p w14:paraId="5656AD6F">
            <w:pPr>
              <w:jc w:val="center"/>
              <w:rPr>
                <w:rFonts w:ascii="仿宋" w:hAnsi="仿宋" w:eastAsia="仿宋" w:cs="宋体"/>
                <w:color w:val="000000"/>
                <w:sz w:val="24"/>
              </w:rPr>
            </w:pPr>
            <w:r>
              <w:rPr>
                <w:rFonts w:hint="eastAsia" w:ascii="仿宋" w:hAnsi="仿宋" w:eastAsia="仿宋"/>
                <w:color w:val="000000"/>
              </w:rPr>
              <w:t>赖洁珊</w:t>
            </w:r>
          </w:p>
        </w:tc>
      </w:tr>
      <w:tr w14:paraId="76CD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pct"/>
            <w:vAlign w:val="center"/>
          </w:tcPr>
          <w:p w14:paraId="19B7CDFB">
            <w:pPr>
              <w:jc w:val="center"/>
              <w:rPr>
                <w:rFonts w:ascii="宋体" w:hAnsi="宋体" w:eastAsia="宋体" w:cs="宋体"/>
                <w:color w:val="000000"/>
                <w:sz w:val="24"/>
              </w:rPr>
            </w:pPr>
            <w:r>
              <w:rPr>
                <w:rFonts w:hint="eastAsia"/>
                <w:color w:val="000000"/>
              </w:rPr>
              <w:t>SZ202510</w:t>
            </w:r>
          </w:p>
        </w:tc>
        <w:tc>
          <w:tcPr>
            <w:tcW w:w="3793" w:type="pct"/>
            <w:vAlign w:val="center"/>
          </w:tcPr>
          <w:p w14:paraId="7898DF59">
            <w:pPr>
              <w:jc w:val="center"/>
              <w:rPr>
                <w:rFonts w:ascii="仿宋" w:hAnsi="仿宋" w:eastAsia="仿宋" w:cs="宋体"/>
                <w:color w:val="000000"/>
                <w:sz w:val="24"/>
              </w:rPr>
            </w:pPr>
            <w:r>
              <w:rPr>
                <w:rFonts w:hint="eastAsia" w:ascii="仿宋" w:hAnsi="仿宋" w:eastAsia="仿宋"/>
                <w:color w:val="000000"/>
              </w:rPr>
              <w:t>高校毕业生党员有效管理的机制研究</w:t>
            </w:r>
          </w:p>
        </w:tc>
        <w:tc>
          <w:tcPr>
            <w:tcW w:w="544" w:type="pct"/>
            <w:vAlign w:val="center"/>
          </w:tcPr>
          <w:p w14:paraId="563A061D">
            <w:pPr>
              <w:jc w:val="center"/>
              <w:rPr>
                <w:rFonts w:ascii="仿宋" w:hAnsi="仿宋" w:eastAsia="仿宋" w:cs="宋体"/>
                <w:color w:val="000000"/>
                <w:sz w:val="24"/>
              </w:rPr>
            </w:pPr>
            <w:r>
              <w:rPr>
                <w:rFonts w:hint="eastAsia" w:ascii="仿宋" w:hAnsi="仿宋" w:eastAsia="仿宋"/>
                <w:color w:val="000000"/>
              </w:rPr>
              <w:t>张宏辉</w:t>
            </w:r>
          </w:p>
        </w:tc>
      </w:tr>
    </w:tbl>
    <w:p w14:paraId="10211660">
      <w:pPr>
        <w:pStyle w:val="7"/>
        <w:widowControl/>
        <w:spacing w:beforeAutospacing="0" w:afterAutospacing="0"/>
        <w:ind w:right="944"/>
        <w:jc w:val="center"/>
        <w:rPr>
          <w:rStyle w:val="11"/>
          <w:rFonts w:ascii="仿宋" w:hAnsi="仿宋" w:eastAsia="仿宋" w:cs="仿宋"/>
          <w:b w:val="0"/>
          <w:bCs/>
          <w:color w:val="000000"/>
          <w:spacing w:val="8"/>
          <w:sz w:val="22"/>
          <w:szCs w:val="2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6C"/>
    <w:rsid w:val="000317A2"/>
    <w:rsid w:val="000A359A"/>
    <w:rsid w:val="000B5594"/>
    <w:rsid w:val="00193381"/>
    <w:rsid w:val="002814C9"/>
    <w:rsid w:val="00380AE4"/>
    <w:rsid w:val="003B0F02"/>
    <w:rsid w:val="003C07C0"/>
    <w:rsid w:val="003D7787"/>
    <w:rsid w:val="00457D6C"/>
    <w:rsid w:val="004606B9"/>
    <w:rsid w:val="0052482C"/>
    <w:rsid w:val="0056101A"/>
    <w:rsid w:val="006A4EAF"/>
    <w:rsid w:val="0076020C"/>
    <w:rsid w:val="00764426"/>
    <w:rsid w:val="00811FB8"/>
    <w:rsid w:val="0085717E"/>
    <w:rsid w:val="008614EB"/>
    <w:rsid w:val="008730A8"/>
    <w:rsid w:val="00876567"/>
    <w:rsid w:val="008A1F5E"/>
    <w:rsid w:val="008E2C55"/>
    <w:rsid w:val="00922E25"/>
    <w:rsid w:val="00990812"/>
    <w:rsid w:val="009B0F72"/>
    <w:rsid w:val="00A37AC1"/>
    <w:rsid w:val="00AE0089"/>
    <w:rsid w:val="00AF3BA0"/>
    <w:rsid w:val="00B22E03"/>
    <w:rsid w:val="00B3434B"/>
    <w:rsid w:val="00B412A8"/>
    <w:rsid w:val="00C55B4C"/>
    <w:rsid w:val="00C72519"/>
    <w:rsid w:val="00CF7137"/>
    <w:rsid w:val="00D71ADE"/>
    <w:rsid w:val="00DA56F7"/>
    <w:rsid w:val="00DE1005"/>
    <w:rsid w:val="00E624F5"/>
    <w:rsid w:val="00ED1010"/>
    <w:rsid w:val="00ED14FA"/>
    <w:rsid w:val="00ED5ACA"/>
    <w:rsid w:val="00F62E0B"/>
    <w:rsid w:val="00FA63EA"/>
    <w:rsid w:val="00FC0335"/>
    <w:rsid w:val="26C80BD1"/>
    <w:rsid w:val="37914571"/>
    <w:rsid w:val="40845A99"/>
    <w:rsid w:val="65DD6FF7"/>
    <w:rsid w:val="6E6B5A7B"/>
    <w:rsid w:val="7B4647B1"/>
    <w:rsid w:val="7B96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 w:type="character" w:customStyle="1" w:styleId="17">
    <w:name w:val="日期 Char"/>
    <w:basedOn w:val="10"/>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358</Words>
  <Characters>431</Characters>
  <Lines>3</Lines>
  <Paragraphs>1</Paragraphs>
  <TotalTime>0</TotalTime>
  <ScaleCrop>false</ScaleCrop>
  <LinksUpToDate>false</LinksUpToDate>
  <CharactersWithSpaces>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2025-04-24T00:47:00Z</dcterms:created>
  <dc:creator>Administrator</dc:creator>
  <cp:lastModifiedBy>虹雨</cp:lastModifiedBy>
  <cp:lastPrinted>2025-04-24T00:50:00Z</cp:lastPrinted>
  <dcterms:modified xsi:type="dcterms:W3CDTF">2025-09-25T03:02:34Z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66DA267D3E404E499144D025DC293578_13</vt:lpwstr>
  </property>
  <property fmtid="{D5CDD505-2E9C-101B-9397-08002B2CF9AE}" pid="4" name="commondata">
    <vt:lpwstr>eyJoZGlkIjoiMDlmNTI2MTE0Mjg0YTI0MWFlYmQ1YTBlMDI4ZTE0ZjQifQ==</vt:lpwstr>
  </property>
  <property fmtid="{D5CDD505-2E9C-101B-9397-08002B2CF9AE}" pid="5" name="KSOTemplateDocerSaveRecord">
    <vt:lpwstr>eyJoZGlkIjoiNmNlNGU1ODBjYTdmNzk2MWJmZmVjODVlN2NlOGQ2NjAiLCJ1c2VySWQiOiIyODE5MzA5MjQifQ==</vt:lpwstr>
  </property>
</Properties>
</file>