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sz w:val="30"/>
          <w:szCs w:val="30"/>
        </w:rPr>
      </w:pPr>
      <w:r>
        <w:rPr>
          <w:rFonts w:hint="eastAsia" w:ascii="宋体" w:hAnsi="宋体" w:eastAsia="宋体"/>
          <w:b/>
          <w:sz w:val="30"/>
          <w:szCs w:val="30"/>
        </w:rPr>
        <w:t>上海政法学院关于开展“五四”青年节研究生演讲活动的通知</w:t>
      </w:r>
    </w:p>
    <w:p>
      <w:pPr>
        <w:widowControl/>
        <w:shd w:val="clear" w:color="auto" w:fill="FFFFFF"/>
        <w:snapToGrid w:val="0"/>
        <w:spacing w:line="360" w:lineRule="auto"/>
        <w:ind w:firstLine="480" w:firstLineChars="200"/>
        <w:contextualSpacing/>
        <w:jc w:val="left"/>
        <w:rPr>
          <w:rFonts w:hint="eastAsia" w:ascii="宋体" w:hAnsi="宋体" w:eastAsia="宋体" w:cs="PMingLiU"/>
          <w:snapToGrid w:val="0"/>
          <w:color w:val="000000"/>
          <w:sz w:val="24"/>
          <w:szCs w:val="24"/>
          <w:lang w:val="zh-CN" w:bidi="zh-CN"/>
        </w:rPr>
      </w:pPr>
    </w:p>
    <w:p>
      <w:pPr>
        <w:widowControl/>
        <w:shd w:val="clear" w:color="auto" w:fill="FFFFFF"/>
        <w:snapToGrid w:val="0"/>
        <w:spacing w:line="360" w:lineRule="auto"/>
        <w:ind w:firstLine="480" w:firstLineChars="200"/>
        <w:contextualSpacing/>
        <w:jc w:val="left"/>
        <w:rPr>
          <w:rFonts w:ascii="宋体" w:hAnsi="宋体" w:eastAsia="宋体" w:cs="PMingLiU"/>
          <w:snapToGrid w:val="0"/>
          <w:color w:val="000000"/>
          <w:sz w:val="24"/>
          <w:szCs w:val="24"/>
          <w:lang w:val="zh-CN" w:bidi="zh-CN"/>
        </w:rPr>
      </w:pPr>
      <w:r>
        <w:rPr>
          <w:rFonts w:hint="eastAsia" w:ascii="宋体" w:hAnsi="宋体" w:eastAsia="宋体" w:cs="PMingLiU"/>
          <w:snapToGrid w:val="0"/>
          <w:color w:val="000000"/>
          <w:sz w:val="24"/>
          <w:szCs w:val="24"/>
          <w:lang w:val="zh-CN" w:bidi="zh-CN"/>
        </w:rPr>
        <w:t>上世纪之初，1919年五月，中国热血青年作为一支新生的社会力量登上历史舞台，掀起了伟大的五四爱国主义运动。如今，9</w:t>
      </w:r>
      <w:r>
        <w:rPr>
          <w:rFonts w:ascii="宋体" w:hAnsi="宋体" w:eastAsia="宋体" w:cs="PMingLiU"/>
          <w:snapToGrid w:val="0"/>
          <w:color w:val="000000"/>
          <w:sz w:val="24"/>
          <w:szCs w:val="24"/>
          <w:lang w:val="zh-CN" w:bidi="zh-CN"/>
        </w:rPr>
        <w:t>9</w:t>
      </w:r>
      <w:r>
        <w:rPr>
          <w:rFonts w:hint="eastAsia" w:ascii="宋体" w:hAnsi="宋体" w:eastAsia="宋体" w:cs="PMingLiU"/>
          <w:snapToGrid w:val="0"/>
          <w:color w:val="000000"/>
          <w:sz w:val="24"/>
          <w:szCs w:val="24"/>
          <w:lang w:val="zh-CN" w:bidi="zh-CN"/>
        </w:rPr>
        <w:t>个春秋过去了，五四精神依然如启明灯般闪耀着光辉。为了展现上海政法学院研究生学生的风采，繁荣校园文化，故于</w:t>
      </w:r>
      <w:r>
        <w:rPr>
          <w:rFonts w:ascii="宋体" w:hAnsi="宋体" w:eastAsia="宋体" w:cs="PMingLiU"/>
          <w:snapToGrid w:val="0"/>
          <w:color w:val="000000"/>
          <w:sz w:val="24"/>
          <w:szCs w:val="24"/>
          <w:lang w:val="zh-CN" w:bidi="zh-CN"/>
        </w:rPr>
        <w:t>2018</w:t>
      </w:r>
      <w:r>
        <w:rPr>
          <w:rFonts w:hint="eastAsia" w:ascii="宋体" w:hAnsi="宋体" w:eastAsia="宋体" w:cs="PMingLiU"/>
          <w:snapToGrid w:val="0"/>
          <w:color w:val="000000"/>
          <w:sz w:val="24"/>
          <w:szCs w:val="24"/>
          <w:lang w:val="zh-CN" w:bidi="zh-CN"/>
        </w:rPr>
        <w:t>年五四青年节期间举行由上政研究生</w:t>
      </w:r>
      <w:r>
        <w:rPr>
          <w:rFonts w:hint="eastAsia" w:ascii="宋体" w:hAnsi="宋体" w:eastAsia="宋体" w:cs="PMingLiU"/>
          <w:snapToGrid w:val="0"/>
          <w:color w:val="000000"/>
          <w:sz w:val="24"/>
          <w:szCs w:val="24"/>
          <w:lang w:val="zh-CN" w:eastAsia="zh-CN" w:bidi="zh-CN"/>
        </w:rPr>
        <w:t>工作部</w:t>
      </w:r>
      <w:r>
        <w:rPr>
          <w:rFonts w:hint="eastAsia" w:ascii="宋体" w:hAnsi="宋体" w:eastAsia="宋体" w:cs="PMingLiU"/>
          <w:snapToGrid w:val="0"/>
          <w:color w:val="000000"/>
          <w:sz w:val="24"/>
          <w:szCs w:val="24"/>
          <w:lang w:val="zh-CN" w:bidi="zh-CN"/>
        </w:rPr>
        <w:t>主办、研究生会办公室协办的“初心永驻，谱写辉煌”为主题的五四青年节演讲比赛活动，现将有关事项通知如下：</w:t>
      </w:r>
    </w:p>
    <w:p>
      <w:pPr>
        <w:widowControl/>
        <w:shd w:val="clear" w:color="auto" w:fill="FFFFFF"/>
        <w:snapToGrid w:val="0"/>
        <w:spacing w:line="360" w:lineRule="auto"/>
        <w:contextualSpacing/>
        <w:jc w:val="left"/>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一、比赛主题</w:t>
      </w:r>
    </w:p>
    <w:p>
      <w:pPr>
        <w:pStyle w:val="12"/>
        <w:shd w:val="clear" w:color="auto" w:fill="auto"/>
        <w:tabs>
          <w:tab w:val="left" w:pos="964"/>
        </w:tabs>
        <w:snapToGrid w:val="0"/>
        <w:spacing w:after="0" w:line="360" w:lineRule="auto"/>
        <w:ind w:firstLine="480" w:firstLineChars="200"/>
        <w:contextualSpacing/>
        <w:jc w:val="both"/>
        <w:rPr>
          <w:rFonts w:ascii="宋体" w:hAnsi="宋体" w:eastAsia="宋体"/>
          <w:snapToGrid w:val="0"/>
          <w:spacing w:val="0"/>
          <w:sz w:val="24"/>
          <w:szCs w:val="24"/>
        </w:rPr>
      </w:pPr>
      <w:r>
        <w:rPr>
          <w:rFonts w:hint="eastAsia" w:ascii="宋体" w:hAnsi="宋体" w:eastAsia="宋体"/>
          <w:snapToGrid w:val="0"/>
          <w:spacing w:val="0"/>
          <w:sz w:val="24"/>
          <w:szCs w:val="24"/>
        </w:rPr>
        <w:t>以“初心永驻，谱写辉煌”为主题，以个人演讲为主要形式，以展现参赛的上政研究生学生的演讲能力与新时代新青年的风采为使命。</w:t>
      </w:r>
    </w:p>
    <w:p>
      <w:pPr>
        <w:widowControl/>
        <w:shd w:val="clear" w:color="auto" w:fill="FFFFFF"/>
        <w:snapToGrid w:val="0"/>
        <w:spacing w:line="360" w:lineRule="auto"/>
        <w:contextualSpacing/>
        <w:jc w:val="left"/>
        <w:rPr>
          <w:rFonts w:ascii="宋体" w:hAnsi="宋体" w:eastAsia="宋体" w:cs="宋体"/>
          <w:b/>
          <w:snapToGrid w:val="0"/>
          <w:color w:val="000000"/>
          <w:kern w:val="0"/>
          <w:sz w:val="24"/>
          <w:szCs w:val="24"/>
        </w:rPr>
      </w:pPr>
      <w:r>
        <w:rPr>
          <w:rFonts w:hint="eastAsia" w:ascii="宋体" w:hAnsi="宋体" w:eastAsia="宋体" w:cs="宋体"/>
          <w:b/>
          <w:snapToGrid w:val="0"/>
          <w:color w:val="000000"/>
          <w:kern w:val="0"/>
          <w:sz w:val="24"/>
          <w:szCs w:val="24"/>
        </w:rPr>
        <w:t>二、参赛对象</w:t>
      </w:r>
    </w:p>
    <w:p>
      <w:pPr>
        <w:widowControl/>
        <w:shd w:val="clear" w:color="auto" w:fill="FFFFFF"/>
        <w:snapToGrid w:val="0"/>
        <w:spacing w:line="360" w:lineRule="auto"/>
        <w:ind w:firstLine="480" w:firstLineChars="200"/>
        <w:contextualSpacing/>
        <w:jc w:val="left"/>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全体在校研究生。</w:t>
      </w:r>
    </w:p>
    <w:p>
      <w:pPr>
        <w:pStyle w:val="18"/>
        <w:shd w:val="clear" w:color="auto" w:fill="auto"/>
        <w:snapToGrid w:val="0"/>
        <w:spacing w:after="0" w:line="360" w:lineRule="auto"/>
        <w:contextualSpacing/>
        <w:jc w:val="both"/>
        <w:rPr>
          <w:rFonts w:ascii="宋体" w:hAnsi="宋体" w:eastAsia="宋体"/>
          <w:b/>
          <w:snapToGrid w:val="0"/>
          <w:sz w:val="24"/>
          <w:szCs w:val="24"/>
        </w:rPr>
      </w:pPr>
      <w:r>
        <w:rPr>
          <w:rFonts w:ascii="宋体" w:hAnsi="宋体" w:eastAsia="宋体"/>
          <w:b/>
          <w:snapToGrid w:val="0"/>
          <w:sz w:val="24"/>
          <w:szCs w:val="24"/>
        </w:rPr>
        <w:t>三、比赛安排</w:t>
      </w:r>
    </w:p>
    <w:p>
      <w:pPr>
        <w:pStyle w:val="12"/>
        <w:shd w:val="clear" w:color="auto" w:fill="auto"/>
        <w:tabs>
          <w:tab w:val="left" w:pos="964"/>
        </w:tabs>
        <w:snapToGrid w:val="0"/>
        <w:spacing w:after="0" w:line="360" w:lineRule="auto"/>
        <w:ind w:firstLine="600"/>
        <w:contextualSpacing/>
        <w:jc w:val="both"/>
        <w:rPr>
          <w:rFonts w:ascii="宋体" w:hAnsi="宋体" w:eastAsia="宋体"/>
          <w:snapToGrid w:val="0"/>
          <w:spacing w:val="0"/>
          <w:sz w:val="24"/>
          <w:szCs w:val="24"/>
        </w:rPr>
      </w:pPr>
      <w:r>
        <w:rPr>
          <w:rFonts w:ascii="宋体" w:hAnsi="宋体" w:eastAsia="宋体"/>
          <w:snapToGrid w:val="0"/>
          <w:spacing w:val="0"/>
          <w:sz w:val="24"/>
          <w:szCs w:val="24"/>
        </w:rPr>
        <w:t>比赛分选拔</w:t>
      </w:r>
      <w:r>
        <w:rPr>
          <w:rFonts w:hint="eastAsia" w:ascii="宋体" w:hAnsi="宋体" w:eastAsia="宋体"/>
          <w:snapToGrid w:val="0"/>
          <w:spacing w:val="0"/>
          <w:sz w:val="24"/>
          <w:szCs w:val="24"/>
        </w:rPr>
        <w:t>和比赛两</w:t>
      </w:r>
      <w:r>
        <w:rPr>
          <w:rFonts w:ascii="宋体" w:hAnsi="宋体" w:eastAsia="宋体"/>
          <w:snapToGrid w:val="0"/>
          <w:spacing w:val="0"/>
          <w:sz w:val="24"/>
          <w:szCs w:val="24"/>
        </w:rPr>
        <w:t>个阶段进行</w:t>
      </w:r>
      <w:r>
        <w:rPr>
          <w:rFonts w:hint="eastAsia" w:ascii="宋体" w:hAnsi="宋体" w:eastAsia="宋体"/>
          <w:snapToGrid w:val="0"/>
          <w:spacing w:val="0"/>
          <w:sz w:val="24"/>
          <w:szCs w:val="24"/>
        </w:rPr>
        <w:t>。</w:t>
      </w:r>
    </w:p>
    <w:p>
      <w:pPr>
        <w:pStyle w:val="12"/>
        <w:numPr>
          <w:ilvl w:val="0"/>
          <w:numId w:val="1"/>
        </w:numPr>
        <w:shd w:val="clear" w:color="auto" w:fill="auto"/>
        <w:tabs>
          <w:tab w:val="left" w:pos="964"/>
        </w:tabs>
        <w:snapToGrid w:val="0"/>
        <w:spacing w:after="0" w:line="360" w:lineRule="auto"/>
        <w:ind w:firstLine="600"/>
        <w:contextualSpacing/>
        <w:jc w:val="both"/>
        <w:rPr>
          <w:rFonts w:hint="eastAsia" w:ascii="宋体" w:hAnsi="宋体" w:eastAsia="宋体"/>
          <w:snapToGrid w:val="0"/>
          <w:spacing w:val="0"/>
          <w:sz w:val="24"/>
          <w:szCs w:val="24"/>
        </w:rPr>
      </w:pPr>
      <w:r>
        <w:rPr>
          <w:rFonts w:hint="eastAsia" w:ascii="宋体" w:hAnsi="宋体" w:eastAsia="宋体"/>
          <w:snapToGrid w:val="0"/>
          <w:spacing w:val="0"/>
          <w:sz w:val="24"/>
          <w:szCs w:val="24"/>
          <w:lang w:eastAsia="zh-CN"/>
        </w:rPr>
        <w:t>初赛</w:t>
      </w:r>
      <w:r>
        <w:rPr>
          <w:rFonts w:ascii="宋体" w:hAnsi="宋体" w:eastAsia="宋体"/>
          <w:snapToGrid w:val="0"/>
          <w:spacing w:val="0"/>
          <w:sz w:val="24"/>
          <w:szCs w:val="24"/>
        </w:rPr>
        <w:t>选拔</w:t>
      </w:r>
      <w:r>
        <w:rPr>
          <w:rFonts w:hint="eastAsia" w:ascii="宋体" w:hAnsi="宋体" w:eastAsia="宋体"/>
          <w:snapToGrid w:val="0"/>
          <w:spacing w:val="0"/>
          <w:sz w:val="24"/>
          <w:szCs w:val="24"/>
        </w:rPr>
        <w:t>。</w:t>
      </w:r>
      <w:r>
        <w:rPr>
          <w:rFonts w:hint="eastAsia" w:ascii="宋体" w:hAnsi="宋体" w:eastAsia="宋体"/>
          <w:snapToGrid w:val="0"/>
          <w:spacing w:val="0"/>
          <w:sz w:val="24"/>
          <w:szCs w:val="24"/>
          <w:lang w:eastAsia="zh-CN"/>
        </w:rPr>
        <w:t>参赛人员请将个人信息和演讲稿发送到邮箱：</w:t>
      </w:r>
      <w:r>
        <w:rPr>
          <w:rFonts w:hint="eastAsia" w:ascii="宋体" w:hAnsi="宋体" w:eastAsia="宋体"/>
          <w:snapToGrid w:val="0"/>
          <w:spacing w:val="0"/>
          <w:sz w:val="24"/>
          <w:szCs w:val="24"/>
          <w:lang w:val="en-US" w:eastAsia="zh-CN"/>
        </w:rPr>
        <w:t>987377727@qq.com,截止时间是四月二十五日12:00，四月二十五日18:00在B1-314开展初赛选拔。</w:t>
      </w:r>
    </w:p>
    <w:p>
      <w:pPr>
        <w:pStyle w:val="12"/>
        <w:numPr>
          <w:ilvl w:val="0"/>
          <w:numId w:val="0"/>
        </w:numPr>
        <w:shd w:val="clear" w:color="auto" w:fill="auto"/>
        <w:tabs>
          <w:tab w:val="left" w:pos="964"/>
        </w:tabs>
        <w:snapToGrid w:val="0"/>
        <w:spacing w:after="0" w:line="360" w:lineRule="auto"/>
        <w:contextualSpacing/>
        <w:jc w:val="both"/>
        <w:rPr>
          <w:rFonts w:ascii="宋体" w:hAnsi="宋体" w:eastAsia="宋体"/>
          <w:snapToGrid w:val="0"/>
          <w:spacing w:val="0"/>
          <w:sz w:val="24"/>
          <w:szCs w:val="24"/>
        </w:rPr>
      </w:pPr>
      <w:r>
        <w:rPr>
          <w:rFonts w:ascii="宋体" w:hAnsi="宋体" w:eastAsia="宋体"/>
          <w:snapToGrid w:val="0"/>
          <w:spacing w:val="0"/>
          <w:sz w:val="24"/>
          <w:szCs w:val="24"/>
        </w:rPr>
        <w:t>2</w:t>
      </w:r>
      <w:r>
        <w:rPr>
          <w:rFonts w:hint="eastAsia" w:ascii="宋体" w:hAnsi="宋体" w:eastAsia="宋体"/>
          <w:snapToGrid w:val="0"/>
          <w:spacing w:val="0"/>
          <w:sz w:val="24"/>
          <w:szCs w:val="24"/>
        </w:rPr>
        <w:t>、</w:t>
      </w:r>
      <w:r>
        <w:rPr>
          <w:rFonts w:hint="eastAsia" w:ascii="宋体" w:hAnsi="宋体" w:eastAsia="宋体"/>
          <w:snapToGrid w:val="0"/>
          <w:spacing w:val="0"/>
          <w:sz w:val="24"/>
          <w:szCs w:val="24"/>
          <w:lang w:eastAsia="zh-CN"/>
        </w:rPr>
        <w:t>决赛</w:t>
      </w:r>
      <w:r>
        <w:rPr>
          <w:rFonts w:hint="eastAsia" w:ascii="宋体" w:hAnsi="宋体" w:eastAsia="宋体"/>
          <w:snapToGrid w:val="0"/>
          <w:spacing w:val="0"/>
          <w:sz w:val="24"/>
          <w:szCs w:val="24"/>
        </w:rPr>
        <w:t>。主办方</w:t>
      </w:r>
      <w:r>
        <w:rPr>
          <w:rFonts w:ascii="宋体" w:hAnsi="宋体" w:eastAsia="宋体"/>
          <w:snapToGrid w:val="0"/>
          <w:spacing w:val="0"/>
          <w:sz w:val="24"/>
          <w:szCs w:val="24"/>
        </w:rPr>
        <w:t>将</w:t>
      </w:r>
      <w:r>
        <w:rPr>
          <w:rFonts w:hint="eastAsia" w:ascii="宋体" w:hAnsi="宋体" w:eastAsia="宋体"/>
          <w:snapToGrid w:val="0"/>
          <w:spacing w:val="0"/>
          <w:sz w:val="24"/>
          <w:szCs w:val="24"/>
        </w:rPr>
        <w:t>于</w:t>
      </w:r>
      <w:r>
        <w:rPr>
          <w:rFonts w:ascii="宋体" w:hAnsi="宋体" w:eastAsia="宋体"/>
          <w:snapToGrid w:val="0"/>
          <w:spacing w:val="0"/>
          <w:sz w:val="24"/>
          <w:szCs w:val="24"/>
        </w:rPr>
        <w:t>4月26</w:t>
      </w:r>
      <w:r>
        <w:rPr>
          <w:rFonts w:hint="eastAsia" w:ascii="宋体" w:hAnsi="宋体" w:eastAsia="宋体"/>
          <w:snapToGrid w:val="0"/>
          <w:spacing w:val="0"/>
          <w:sz w:val="24"/>
          <w:szCs w:val="24"/>
        </w:rPr>
        <w:t>日至</w:t>
      </w:r>
      <w:r>
        <w:rPr>
          <w:rFonts w:ascii="宋体" w:hAnsi="宋体" w:eastAsia="宋体"/>
          <w:snapToGrid w:val="0"/>
          <w:spacing w:val="0"/>
          <w:sz w:val="24"/>
          <w:szCs w:val="24"/>
        </w:rPr>
        <w:t>5</w:t>
      </w:r>
      <w:r>
        <w:rPr>
          <w:rFonts w:hint="eastAsia" w:ascii="宋体" w:hAnsi="宋体" w:eastAsia="宋体"/>
          <w:snapToGrid w:val="0"/>
          <w:spacing w:val="0"/>
          <w:sz w:val="24"/>
          <w:szCs w:val="24"/>
        </w:rPr>
        <w:t>月4</w:t>
      </w:r>
      <w:r>
        <w:rPr>
          <w:rFonts w:ascii="宋体" w:hAnsi="宋体" w:eastAsia="宋体"/>
          <w:snapToGrid w:val="0"/>
          <w:spacing w:val="0"/>
          <w:sz w:val="24"/>
          <w:szCs w:val="24"/>
        </w:rPr>
        <w:t>日期间</w:t>
      </w:r>
      <w:r>
        <w:rPr>
          <w:rFonts w:hint="eastAsia" w:ascii="宋体" w:hAnsi="宋体" w:eastAsia="宋体"/>
          <w:snapToGrid w:val="0"/>
          <w:spacing w:val="0"/>
          <w:sz w:val="24"/>
          <w:szCs w:val="24"/>
        </w:rPr>
        <w:t>，</w:t>
      </w:r>
      <w:r>
        <w:rPr>
          <w:rFonts w:ascii="宋体" w:hAnsi="宋体" w:eastAsia="宋体"/>
          <w:snapToGrid w:val="0"/>
          <w:spacing w:val="0"/>
          <w:sz w:val="24"/>
          <w:szCs w:val="24"/>
        </w:rPr>
        <w:t>根据</w:t>
      </w:r>
      <w:r>
        <w:rPr>
          <w:rFonts w:hint="eastAsia" w:ascii="宋体" w:hAnsi="宋体" w:eastAsia="宋体"/>
          <w:snapToGrid w:val="0"/>
          <w:spacing w:val="0"/>
          <w:sz w:val="24"/>
          <w:szCs w:val="24"/>
          <w:lang w:eastAsia="zh-CN"/>
        </w:rPr>
        <w:t>初赛选拔</w:t>
      </w:r>
      <w:r>
        <w:rPr>
          <w:rFonts w:ascii="宋体" w:hAnsi="宋体" w:eastAsia="宋体"/>
          <w:snapToGrid w:val="0"/>
          <w:spacing w:val="0"/>
          <w:sz w:val="24"/>
          <w:szCs w:val="24"/>
        </w:rPr>
        <w:t>情况</w:t>
      </w:r>
      <w:r>
        <w:rPr>
          <w:rFonts w:hint="eastAsia" w:ascii="宋体" w:hAnsi="宋体" w:eastAsia="宋体"/>
          <w:snapToGrid w:val="0"/>
          <w:spacing w:val="0"/>
          <w:sz w:val="24"/>
          <w:szCs w:val="24"/>
        </w:rPr>
        <w:t>开展</w:t>
      </w:r>
      <w:r>
        <w:rPr>
          <w:rFonts w:hint="eastAsia" w:ascii="宋体" w:hAnsi="宋体" w:eastAsia="宋体"/>
          <w:snapToGrid w:val="0"/>
          <w:spacing w:val="0"/>
          <w:sz w:val="24"/>
          <w:szCs w:val="24"/>
          <w:lang w:eastAsia="zh-CN"/>
        </w:rPr>
        <w:t>决赛</w:t>
      </w:r>
      <w:r>
        <w:rPr>
          <w:rFonts w:hint="eastAsia" w:ascii="宋体" w:hAnsi="宋体" w:eastAsia="宋体"/>
          <w:snapToGrid w:val="0"/>
          <w:spacing w:val="0"/>
          <w:sz w:val="24"/>
          <w:szCs w:val="24"/>
        </w:rPr>
        <w:t>，演讲次序由抽签确定。</w:t>
      </w:r>
      <w:r>
        <w:rPr>
          <w:rFonts w:ascii="宋体" w:hAnsi="宋体" w:eastAsia="宋体"/>
          <w:snapToGrid w:val="0"/>
          <w:spacing w:val="0"/>
          <w:sz w:val="24"/>
          <w:szCs w:val="24"/>
        </w:rPr>
        <w:t>届时</w:t>
      </w:r>
      <w:r>
        <w:rPr>
          <w:rFonts w:hint="eastAsia" w:ascii="宋体" w:hAnsi="宋体" w:eastAsia="宋体"/>
          <w:snapToGrid w:val="0"/>
          <w:spacing w:val="0"/>
          <w:sz w:val="24"/>
          <w:szCs w:val="24"/>
        </w:rPr>
        <w:t>，</w:t>
      </w:r>
      <w:r>
        <w:rPr>
          <w:rFonts w:ascii="宋体" w:hAnsi="宋体" w:eastAsia="宋体"/>
          <w:snapToGrid w:val="0"/>
          <w:spacing w:val="0"/>
          <w:sz w:val="24"/>
          <w:szCs w:val="24"/>
        </w:rPr>
        <w:t>主办方将邀请有关领导莅临现场观摩比赛</w:t>
      </w:r>
      <w:r>
        <w:rPr>
          <w:rFonts w:hint="eastAsia" w:ascii="宋体" w:hAnsi="宋体" w:eastAsia="宋体"/>
          <w:snapToGrid w:val="0"/>
          <w:spacing w:val="0"/>
          <w:sz w:val="24"/>
          <w:szCs w:val="24"/>
        </w:rPr>
        <w:t>。</w:t>
      </w:r>
    </w:p>
    <w:p>
      <w:pPr>
        <w:pStyle w:val="18"/>
        <w:shd w:val="clear" w:color="auto" w:fill="auto"/>
        <w:snapToGrid w:val="0"/>
        <w:spacing w:after="0" w:line="360" w:lineRule="auto"/>
        <w:contextualSpacing/>
        <w:jc w:val="both"/>
        <w:rPr>
          <w:rFonts w:ascii="宋体" w:hAnsi="宋体" w:eastAsia="宋体"/>
          <w:b/>
          <w:snapToGrid w:val="0"/>
          <w:sz w:val="24"/>
          <w:szCs w:val="24"/>
        </w:rPr>
      </w:pPr>
      <w:r>
        <w:rPr>
          <w:rFonts w:ascii="宋体" w:hAnsi="宋体" w:eastAsia="宋体"/>
          <w:b/>
          <w:snapToGrid w:val="0"/>
          <w:sz w:val="24"/>
          <w:szCs w:val="24"/>
        </w:rPr>
        <w:t>四、时间和地点</w:t>
      </w:r>
    </w:p>
    <w:p>
      <w:pPr>
        <w:pStyle w:val="12"/>
        <w:shd w:val="clear" w:color="auto" w:fill="auto"/>
        <w:tabs>
          <w:tab w:val="left" w:pos="964"/>
        </w:tabs>
        <w:snapToGrid w:val="0"/>
        <w:spacing w:after="0" w:line="360" w:lineRule="auto"/>
        <w:ind w:firstLine="600"/>
        <w:contextualSpacing/>
        <w:jc w:val="both"/>
        <w:rPr>
          <w:rFonts w:ascii="宋体" w:hAnsi="宋体" w:eastAsia="宋体"/>
          <w:snapToGrid w:val="0"/>
          <w:spacing w:val="0"/>
          <w:sz w:val="24"/>
          <w:szCs w:val="24"/>
        </w:rPr>
      </w:pPr>
      <w:r>
        <w:rPr>
          <w:rFonts w:ascii="宋体" w:hAnsi="宋体" w:eastAsia="宋体"/>
          <w:snapToGrid w:val="0"/>
          <w:spacing w:val="0"/>
          <w:sz w:val="24"/>
          <w:szCs w:val="24"/>
        </w:rPr>
        <w:t>1</w:t>
      </w:r>
      <w:r>
        <w:rPr>
          <w:rFonts w:hint="eastAsia" w:ascii="宋体" w:hAnsi="宋体" w:eastAsia="宋体"/>
          <w:snapToGrid w:val="0"/>
          <w:spacing w:val="0"/>
          <w:sz w:val="24"/>
          <w:szCs w:val="24"/>
          <w:lang w:val="en-US" w:eastAsia="zh-CN"/>
        </w:rPr>
        <w:t>.</w:t>
      </w:r>
      <w:r>
        <w:rPr>
          <w:rFonts w:ascii="宋体" w:hAnsi="宋体" w:eastAsia="宋体"/>
          <w:snapToGrid w:val="0"/>
          <w:spacing w:val="0"/>
          <w:sz w:val="24"/>
          <w:szCs w:val="24"/>
        </w:rPr>
        <w:t>4月25曰（星期</w:t>
      </w:r>
      <w:r>
        <w:rPr>
          <w:rFonts w:hint="eastAsia" w:ascii="宋体" w:hAnsi="宋体" w:eastAsia="宋体"/>
          <w:snapToGrid w:val="0"/>
          <w:spacing w:val="0"/>
          <w:sz w:val="24"/>
          <w:szCs w:val="24"/>
        </w:rPr>
        <w:t>三</w:t>
      </w:r>
      <w:r>
        <w:rPr>
          <w:rFonts w:ascii="宋体" w:hAnsi="宋体" w:eastAsia="宋体"/>
          <w:snapToGrid w:val="0"/>
          <w:spacing w:val="0"/>
          <w:sz w:val="24"/>
          <w:szCs w:val="24"/>
        </w:rPr>
        <w:t>）完成</w:t>
      </w:r>
      <w:r>
        <w:rPr>
          <w:rFonts w:hint="eastAsia" w:ascii="宋体" w:hAnsi="宋体" w:eastAsia="宋体"/>
          <w:snapToGrid w:val="0"/>
          <w:spacing w:val="0"/>
          <w:sz w:val="24"/>
          <w:szCs w:val="24"/>
          <w:lang w:eastAsia="zh-CN"/>
        </w:rPr>
        <w:t>初赛</w:t>
      </w:r>
      <w:r>
        <w:rPr>
          <w:rFonts w:ascii="宋体" w:hAnsi="宋体" w:eastAsia="宋体"/>
          <w:snapToGrid w:val="0"/>
          <w:spacing w:val="0"/>
          <w:sz w:val="24"/>
          <w:szCs w:val="24"/>
        </w:rPr>
        <w:t>选拔工作</w:t>
      </w:r>
      <w:r>
        <w:rPr>
          <w:rFonts w:hint="eastAsia" w:ascii="宋体" w:hAnsi="宋体" w:eastAsia="宋体"/>
          <w:snapToGrid w:val="0"/>
          <w:spacing w:val="0"/>
          <w:sz w:val="24"/>
          <w:szCs w:val="24"/>
        </w:rPr>
        <w:t>，</w:t>
      </w:r>
      <w:r>
        <w:rPr>
          <w:rFonts w:ascii="宋体" w:hAnsi="宋体" w:eastAsia="宋体"/>
          <w:snapToGrid w:val="0"/>
          <w:spacing w:val="0"/>
          <w:sz w:val="24"/>
          <w:szCs w:val="24"/>
        </w:rPr>
        <w:t>并将人选结果</w:t>
      </w:r>
      <w:r>
        <w:rPr>
          <w:rFonts w:hint="eastAsia" w:ascii="宋体" w:hAnsi="宋体" w:eastAsia="宋体"/>
          <w:snapToGrid w:val="0"/>
          <w:spacing w:val="0"/>
          <w:sz w:val="24"/>
          <w:szCs w:val="24"/>
          <w:lang w:eastAsia="zh-CN"/>
        </w:rPr>
        <w:t>、</w:t>
      </w:r>
      <w:r>
        <w:rPr>
          <w:rFonts w:ascii="宋体" w:hAnsi="宋体" w:eastAsia="宋体"/>
          <w:snapToGrid w:val="0"/>
          <w:spacing w:val="0"/>
          <w:sz w:val="24"/>
          <w:szCs w:val="24"/>
        </w:rPr>
        <w:t>名单</w:t>
      </w:r>
      <w:r>
        <w:rPr>
          <w:rFonts w:hint="eastAsia" w:ascii="宋体" w:hAnsi="宋体" w:eastAsia="宋体"/>
          <w:snapToGrid w:val="0"/>
          <w:spacing w:val="0"/>
          <w:sz w:val="24"/>
          <w:szCs w:val="24"/>
        </w:rPr>
        <w:t>报送至研究生</w:t>
      </w:r>
      <w:r>
        <w:rPr>
          <w:rFonts w:hint="eastAsia" w:ascii="宋体" w:hAnsi="宋体" w:eastAsia="宋体"/>
          <w:snapToGrid w:val="0"/>
          <w:spacing w:val="0"/>
          <w:sz w:val="24"/>
          <w:szCs w:val="24"/>
          <w:lang w:eastAsia="zh-CN"/>
        </w:rPr>
        <w:t>工作部</w:t>
      </w:r>
      <w:r>
        <w:rPr>
          <w:rFonts w:hint="eastAsia" w:ascii="宋体" w:hAnsi="宋体" w:eastAsia="宋体"/>
          <w:snapToGrid w:val="0"/>
          <w:spacing w:val="0"/>
          <w:sz w:val="24"/>
          <w:szCs w:val="24"/>
        </w:rPr>
        <w:t>。</w:t>
      </w:r>
    </w:p>
    <w:p>
      <w:pPr>
        <w:pStyle w:val="12"/>
        <w:shd w:val="clear" w:color="auto" w:fill="auto"/>
        <w:tabs>
          <w:tab w:val="left" w:pos="964"/>
        </w:tabs>
        <w:snapToGrid w:val="0"/>
        <w:spacing w:after="0" w:line="360" w:lineRule="auto"/>
        <w:ind w:firstLine="600"/>
        <w:contextualSpacing/>
        <w:jc w:val="both"/>
        <w:rPr>
          <w:rFonts w:ascii="宋体" w:hAnsi="宋体" w:eastAsia="宋体"/>
          <w:snapToGrid w:val="0"/>
          <w:spacing w:val="0"/>
          <w:sz w:val="24"/>
          <w:szCs w:val="24"/>
        </w:rPr>
      </w:pPr>
      <w:r>
        <w:rPr>
          <w:rFonts w:ascii="宋体" w:hAnsi="宋体" w:eastAsia="宋体"/>
          <w:snapToGrid w:val="0"/>
          <w:spacing w:val="0"/>
          <w:sz w:val="24"/>
          <w:szCs w:val="24"/>
        </w:rPr>
        <w:t>2</w:t>
      </w:r>
      <w:r>
        <w:rPr>
          <w:rFonts w:hint="eastAsia" w:ascii="宋体" w:hAnsi="宋体" w:eastAsia="宋体"/>
          <w:snapToGrid w:val="0"/>
          <w:spacing w:val="0"/>
          <w:sz w:val="24"/>
          <w:szCs w:val="24"/>
          <w:lang w:val="en-US" w:eastAsia="zh-CN"/>
        </w:rPr>
        <w:t>.</w:t>
      </w:r>
      <w:r>
        <w:rPr>
          <w:rFonts w:ascii="宋体" w:hAnsi="宋体" w:eastAsia="宋体"/>
          <w:snapToGrid w:val="0"/>
          <w:spacing w:val="0"/>
          <w:sz w:val="24"/>
          <w:szCs w:val="24"/>
        </w:rPr>
        <w:t>4月26</w:t>
      </w:r>
      <w:r>
        <w:rPr>
          <w:rFonts w:hint="eastAsia" w:ascii="宋体" w:hAnsi="宋体" w:eastAsia="宋体"/>
          <w:snapToGrid w:val="0"/>
          <w:spacing w:val="0"/>
          <w:sz w:val="24"/>
          <w:szCs w:val="24"/>
        </w:rPr>
        <w:t>日至</w:t>
      </w:r>
      <w:r>
        <w:rPr>
          <w:rFonts w:ascii="宋体" w:hAnsi="宋体" w:eastAsia="宋体"/>
          <w:snapToGrid w:val="0"/>
          <w:spacing w:val="0"/>
          <w:sz w:val="24"/>
          <w:szCs w:val="24"/>
        </w:rPr>
        <w:t>5</w:t>
      </w:r>
      <w:r>
        <w:rPr>
          <w:rFonts w:hint="eastAsia" w:ascii="宋体" w:hAnsi="宋体" w:eastAsia="宋体"/>
          <w:snapToGrid w:val="0"/>
          <w:spacing w:val="0"/>
          <w:sz w:val="24"/>
          <w:szCs w:val="24"/>
        </w:rPr>
        <w:t>月4</w:t>
      </w:r>
      <w:r>
        <w:rPr>
          <w:rFonts w:ascii="宋体" w:hAnsi="宋体" w:eastAsia="宋体"/>
          <w:snapToGrid w:val="0"/>
          <w:spacing w:val="0"/>
          <w:sz w:val="24"/>
          <w:szCs w:val="24"/>
        </w:rPr>
        <w:t>日,进行校内</w:t>
      </w:r>
      <w:r>
        <w:rPr>
          <w:rFonts w:hint="eastAsia" w:ascii="宋体" w:hAnsi="宋体" w:eastAsia="宋体"/>
          <w:snapToGrid w:val="0"/>
          <w:spacing w:val="0"/>
          <w:sz w:val="24"/>
          <w:szCs w:val="24"/>
        </w:rPr>
        <w:t>比赛，</w:t>
      </w:r>
      <w:r>
        <w:rPr>
          <w:rFonts w:ascii="宋体" w:hAnsi="宋体" w:eastAsia="宋体"/>
          <w:snapToGrid w:val="0"/>
          <w:spacing w:val="0"/>
          <w:sz w:val="24"/>
          <w:szCs w:val="24"/>
        </w:rPr>
        <w:t>具体时间</w:t>
      </w:r>
      <w:r>
        <w:rPr>
          <w:rFonts w:hint="eastAsia" w:ascii="宋体" w:hAnsi="宋体" w:eastAsia="宋体"/>
          <w:snapToGrid w:val="0"/>
          <w:spacing w:val="0"/>
          <w:sz w:val="24"/>
          <w:szCs w:val="24"/>
        </w:rPr>
        <w:t>、</w:t>
      </w:r>
      <w:r>
        <w:rPr>
          <w:rFonts w:ascii="宋体" w:hAnsi="宋体" w:eastAsia="宋体"/>
          <w:snapToGrid w:val="0"/>
          <w:spacing w:val="0"/>
          <w:sz w:val="24"/>
          <w:szCs w:val="24"/>
        </w:rPr>
        <w:t>地点由主办方另行通知</w:t>
      </w:r>
      <w:r>
        <w:rPr>
          <w:rFonts w:hint="eastAsia" w:ascii="宋体" w:hAnsi="宋体" w:eastAsia="宋体"/>
          <w:snapToGrid w:val="0"/>
          <w:spacing w:val="0"/>
          <w:sz w:val="24"/>
          <w:szCs w:val="24"/>
        </w:rPr>
        <w:t>。</w:t>
      </w:r>
    </w:p>
    <w:p>
      <w:pPr>
        <w:pStyle w:val="18"/>
        <w:shd w:val="clear" w:color="auto" w:fill="auto"/>
        <w:snapToGrid w:val="0"/>
        <w:spacing w:after="0" w:line="360" w:lineRule="auto"/>
        <w:contextualSpacing/>
        <w:jc w:val="both"/>
        <w:rPr>
          <w:rFonts w:ascii="宋体" w:hAnsi="宋体" w:eastAsia="宋体"/>
          <w:b/>
          <w:snapToGrid w:val="0"/>
          <w:sz w:val="24"/>
          <w:szCs w:val="24"/>
        </w:rPr>
      </w:pPr>
      <w:r>
        <w:rPr>
          <w:rFonts w:ascii="宋体" w:hAnsi="宋体" w:eastAsia="宋体"/>
          <w:b/>
          <w:snapToGrid w:val="0"/>
          <w:sz w:val="24"/>
          <w:szCs w:val="24"/>
        </w:rPr>
        <w:t>五、评奖规则</w:t>
      </w:r>
    </w:p>
    <w:p>
      <w:pPr>
        <w:pStyle w:val="18"/>
        <w:shd w:val="clear" w:color="auto" w:fill="auto"/>
        <w:tabs>
          <w:tab w:val="left" w:pos="1236"/>
        </w:tabs>
        <w:snapToGrid w:val="0"/>
        <w:spacing w:after="0" w:line="360" w:lineRule="auto"/>
        <w:ind w:firstLine="600"/>
        <w:contextualSpacing/>
        <w:jc w:val="both"/>
        <w:rPr>
          <w:rFonts w:ascii="宋体" w:hAnsi="宋体" w:eastAsia="宋体"/>
          <w:snapToGrid w:val="0"/>
          <w:sz w:val="24"/>
          <w:szCs w:val="24"/>
        </w:rPr>
      </w:pPr>
      <w:r>
        <w:rPr>
          <w:rFonts w:hint="eastAsia" w:ascii="宋体" w:hAnsi="宋体" w:eastAsia="宋体"/>
          <w:snapToGrid w:val="0"/>
          <w:sz w:val="24"/>
          <w:szCs w:val="24"/>
        </w:rPr>
        <w:t>比赛阶段，主办方组织成立评委会，从演讲内容、语言表达、形象风度、综合印象、时间控制五个方面对选手进行评分，当场公布得分结果。本次比赛设一等奖</w:t>
      </w:r>
      <w:r>
        <w:rPr>
          <w:rFonts w:ascii="宋体" w:hAnsi="宋体" w:eastAsia="宋体"/>
          <w:snapToGrid w:val="0"/>
          <w:sz w:val="24"/>
          <w:szCs w:val="24"/>
        </w:rPr>
        <w:t>1名，二等奖2名，三等奖</w:t>
      </w:r>
      <w:r>
        <w:rPr>
          <w:rFonts w:hint="eastAsia" w:ascii="宋体" w:hAnsi="宋体" w:eastAsia="宋体"/>
          <w:snapToGrid w:val="0"/>
          <w:sz w:val="24"/>
          <w:szCs w:val="24"/>
        </w:rPr>
        <w:t>3</w:t>
      </w:r>
      <w:r>
        <w:rPr>
          <w:rFonts w:ascii="宋体" w:hAnsi="宋体" w:eastAsia="宋体"/>
          <w:snapToGrid w:val="0"/>
          <w:sz w:val="24"/>
          <w:szCs w:val="24"/>
        </w:rPr>
        <w:t>名</w:t>
      </w:r>
      <w:r>
        <w:rPr>
          <w:rFonts w:hint="eastAsia" w:ascii="宋体" w:hAnsi="宋体" w:eastAsia="宋体"/>
          <w:snapToGrid w:val="0"/>
          <w:sz w:val="24"/>
          <w:szCs w:val="24"/>
        </w:rPr>
        <w:t>。</w:t>
      </w:r>
      <w:r>
        <w:rPr>
          <w:rFonts w:ascii="宋体" w:hAnsi="宋体" w:eastAsia="宋体"/>
          <w:snapToGrid w:val="0"/>
          <w:sz w:val="24"/>
          <w:szCs w:val="24"/>
        </w:rPr>
        <w:t>研究生</w:t>
      </w:r>
      <w:r>
        <w:rPr>
          <w:rFonts w:hint="eastAsia" w:ascii="宋体" w:hAnsi="宋体" w:eastAsia="宋体"/>
          <w:snapToGrid w:val="0"/>
          <w:sz w:val="24"/>
          <w:szCs w:val="24"/>
          <w:lang w:eastAsia="zh-CN"/>
        </w:rPr>
        <w:t>工作部</w:t>
      </w:r>
      <w:r>
        <w:rPr>
          <w:rFonts w:ascii="宋体" w:hAnsi="宋体" w:eastAsia="宋体"/>
          <w:snapToGrid w:val="0"/>
          <w:sz w:val="24"/>
          <w:szCs w:val="24"/>
        </w:rPr>
        <w:t>将为获奖选手颁发荣誉证书，并为获奖研究生颁发奖品。</w:t>
      </w:r>
    </w:p>
    <w:p>
      <w:pPr>
        <w:pStyle w:val="18"/>
        <w:shd w:val="clear" w:color="auto" w:fill="auto"/>
        <w:snapToGrid w:val="0"/>
        <w:spacing w:after="0" w:line="360" w:lineRule="auto"/>
        <w:contextualSpacing/>
        <w:jc w:val="both"/>
        <w:rPr>
          <w:rFonts w:ascii="宋体" w:hAnsi="宋体" w:eastAsia="宋体"/>
          <w:b/>
          <w:snapToGrid w:val="0"/>
          <w:sz w:val="24"/>
          <w:szCs w:val="24"/>
        </w:rPr>
      </w:pPr>
      <w:r>
        <w:rPr>
          <w:rFonts w:ascii="宋体" w:hAnsi="宋体" w:eastAsia="宋体"/>
          <w:b/>
          <w:snapToGrid w:val="0"/>
          <w:sz w:val="24"/>
          <w:szCs w:val="24"/>
        </w:rPr>
        <w:t>六、比赛要求</w:t>
      </w:r>
    </w:p>
    <w:p>
      <w:pPr>
        <w:pStyle w:val="18"/>
        <w:snapToGrid w:val="0"/>
        <w:spacing w:line="360" w:lineRule="auto"/>
        <w:ind w:firstLine="620"/>
        <w:contextualSpacing/>
        <w:jc w:val="both"/>
        <w:rPr>
          <w:rFonts w:ascii="宋体" w:hAnsi="宋体" w:eastAsia="宋体"/>
          <w:snapToGrid w:val="0"/>
          <w:sz w:val="24"/>
          <w:szCs w:val="24"/>
        </w:rPr>
      </w:pPr>
      <w:r>
        <w:rPr>
          <w:rFonts w:ascii="宋体" w:hAnsi="宋体" w:eastAsia="宋体"/>
          <w:snapToGrid w:val="0"/>
          <w:sz w:val="24"/>
          <w:szCs w:val="24"/>
        </w:rPr>
        <w:t>1</w:t>
      </w:r>
      <w:r>
        <w:rPr>
          <w:rFonts w:hint="eastAsia" w:ascii="宋体" w:hAnsi="宋体" w:eastAsia="宋体"/>
          <w:snapToGrid w:val="0"/>
          <w:sz w:val="24"/>
          <w:szCs w:val="24"/>
          <w:lang w:val="en-US" w:eastAsia="zh-CN"/>
        </w:rPr>
        <w:t>.</w:t>
      </w:r>
      <w:r>
        <w:rPr>
          <w:rFonts w:ascii="宋体" w:hAnsi="宋体" w:eastAsia="宋体"/>
          <w:snapToGrid w:val="0"/>
          <w:sz w:val="24"/>
          <w:szCs w:val="24"/>
        </w:rPr>
        <w:t>演讲内容必须紧扣主题，畅想习近平总书记在十九大提出的中国特色社会主义进入“新时代”的光明前景，回顾改革开放四十年来的成果，特别是上海市和</w:t>
      </w:r>
      <w:r>
        <w:rPr>
          <w:rFonts w:hint="eastAsia" w:ascii="宋体" w:hAnsi="宋体" w:eastAsia="宋体"/>
          <w:snapToGrid w:val="0"/>
          <w:sz w:val="24"/>
          <w:szCs w:val="24"/>
          <w:lang w:eastAsia="zh-CN"/>
        </w:rPr>
        <w:t>我校</w:t>
      </w:r>
      <w:r>
        <w:rPr>
          <w:rFonts w:ascii="宋体" w:hAnsi="宋体" w:eastAsia="宋体"/>
          <w:snapToGrid w:val="0"/>
          <w:sz w:val="24"/>
          <w:szCs w:val="24"/>
        </w:rPr>
        <w:t>的发展，传承“五四”精神、</w:t>
      </w:r>
      <w:r>
        <w:rPr>
          <w:rFonts w:hint="eastAsia" w:ascii="宋体" w:hAnsi="宋体" w:eastAsia="宋体"/>
          <w:snapToGrid w:val="0"/>
          <w:sz w:val="24"/>
          <w:szCs w:val="24"/>
          <w:lang w:eastAsia="zh-CN"/>
        </w:rPr>
        <w:t>校训</w:t>
      </w:r>
      <w:r>
        <w:rPr>
          <w:rFonts w:ascii="宋体" w:hAnsi="宋体" w:eastAsia="宋体"/>
          <w:snapToGrid w:val="0"/>
          <w:sz w:val="24"/>
          <w:szCs w:val="24"/>
        </w:rPr>
        <w:t>精神，结合学校发展历史、优秀导师事迹、自己学习生活实际，讲述自己在学习、生活或科研中的感想和收获，反映当代研究生青年积极向上的精神风貌，表述层次分明，观点清晰，亮点突出。具体演讲内容，可包含但不限于以下几个方面：（1）青春与祖国同行；（2）研究生在新时代放飞梦想；</w:t>
      </w:r>
      <w:r>
        <w:rPr>
          <w:rFonts w:hint="eastAsia" w:ascii="宋体" w:hAnsi="宋体" w:eastAsia="宋体"/>
          <w:snapToGrid w:val="0"/>
          <w:sz w:val="24"/>
          <w:szCs w:val="24"/>
        </w:rPr>
        <w:t>（</w:t>
      </w:r>
      <w:r>
        <w:rPr>
          <w:rFonts w:hint="eastAsia" w:ascii="宋体" w:hAnsi="宋体" w:eastAsia="宋体"/>
          <w:snapToGrid w:val="0"/>
          <w:sz w:val="24"/>
          <w:szCs w:val="24"/>
          <w:lang w:val="en-US" w:eastAsia="zh-CN"/>
        </w:rPr>
        <w:t>3</w:t>
      </w:r>
      <w:r>
        <w:rPr>
          <w:rFonts w:ascii="宋体" w:hAnsi="宋体" w:eastAsia="宋体"/>
          <w:snapToGrid w:val="0"/>
          <w:sz w:val="24"/>
          <w:szCs w:val="24"/>
        </w:rPr>
        <w:t>）不忘初心，追求卓越，筑梦新时代；（</w:t>
      </w:r>
      <w:r>
        <w:rPr>
          <w:rFonts w:hint="eastAsia" w:ascii="宋体" w:hAnsi="宋体" w:eastAsia="宋体"/>
          <w:snapToGrid w:val="0"/>
          <w:sz w:val="24"/>
          <w:szCs w:val="24"/>
          <w:lang w:val="en-US" w:eastAsia="zh-CN"/>
        </w:rPr>
        <w:t>4</w:t>
      </w:r>
      <w:r>
        <w:rPr>
          <w:rFonts w:ascii="宋体" w:hAnsi="宋体" w:eastAsia="宋体"/>
          <w:snapToGrid w:val="0"/>
          <w:sz w:val="24"/>
          <w:szCs w:val="24"/>
        </w:rPr>
        <w:t>）传承科学精神，追逐科研梦</w:t>
      </w:r>
      <w:r>
        <w:rPr>
          <w:rFonts w:hint="eastAsia" w:ascii="宋体" w:hAnsi="宋体" w:eastAsia="宋体"/>
          <w:snapToGrid w:val="0"/>
          <w:sz w:val="24"/>
          <w:szCs w:val="24"/>
        </w:rPr>
        <w:t>想；（</w:t>
      </w:r>
      <w:r>
        <w:rPr>
          <w:rFonts w:hint="eastAsia" w:ascii="宋体" w:hAnsi="宋体" w:eastAsia="宋体"/>
          <w:snapToGrid w:val="0"/>
          <w:sz w:val="24"/>
          <w:szCs w:val="24"/>
          <w:lang w:val="en-US" w:eastAsia="zh-CN"/>
        </w:rPr>
        <w:t>5</w:t>
      </w:r>
      <w:r>
        <w:rPr>
          <w:rFonts w:ascii="宋体" w:hAnsi="宋体" w:eastAsia="宋体"/>
          <w:snapToGrid w:val="0"/>
          <w:sz w:val="24"/>
          <w:szCs w:val="24"/>
        </w:rPr>
        <w:t>）严守科学道德，勇攀科学高峰</w:t>
      </w:r>
      <w:r>
        <w:rPr>
          <w:rFonts w:hint="eastAsia" w:ascii="宋体" w:hAnsi="宋体" w:eastAsia="宋体"/>
          <w:snapToGrid w:val="0"/>
          <w:sz w:val="24"/>
          <w:szCs w:val="24"/>
          <w:lang w:eastAsia="zh-CN"/>
        </w:rPr>
        <w:t>；（</w:t>
      </w:r>
      <w:r>
        <w:rPr>
          <w:rFonts w:hint="eastAsia" w:ascii="宋体" w:hAnsi="宋体" w:eastAsia="宋体"/>
          <w:snapToGrid w:val="0"/>
          <w:sz w:val="24"/>
          <w:szCs w:val="24"/>
          <w:lang w:val="en-US" w:eastAsia="zh-CN"/>
        </w:rPr>
        <w:t>6</w:t>
      </w:r>
      <w:r>
        <w:rPr>
          <w:rFonts w:hint="eastAsia" w:ascii="宋体" w:hAnsi="宋体" w:eastAsia="宋体"/>
          <w:snapToGrid w:val="0"/>
          <w:sz w:val="24"/>
          <w:szCs w:val="24"/>
          <w:lang w:eastAsia="zh-CN"/>
        </w:rPr>
        <w:t>）坚持法律信仰，做理性法律人。</w:t>
      </w:r>
    </w:p>
    <w:p>
      <w:pPr>
        <w:pStyle w:val="18"/>
        <w:snapToGrid w:val="0"/>
        <w:spacing w:line="360" w:lineRule="auto"/>
        <w:ind w:firstLine="620"/>
        <w:contextualSpacing/>
        <w:jc w:val="left"/>
        <w:rPr>
          <w:rFonts w:ascii="宋体" w:hAnsi="宋体" w:eastAsia="宋体"/>
          <w:snapToGrid w:val="0"/>
          <w:sz w:val="24"/>
          <w:szCs w:val="24"/>
        </w:rPr>
      </w:pPr>
      <w:r>
        <w:rPr>
          <w:rFonts w:ascii="宋体" w:hAnsi="宋体" w:eastAsia="宋体"/>
          <w:snapToGrid w:val="0"/>
          <w:sz w:val="24"/>
          <w:szCs w:val="24"/>
        </w:rPr>
        <w:t>2</w:t>
      </w:r>
      <w:r>
        <w:rPr>
          <w:rFonts w:hint="eastAsia" w:ascii="宋体" w:hAnsi="宋体" w:eastAsia="宋体"/>
          <w:snapToGrid w:val="0"/>
          <w:sz w:val="24"/>
          <w:szCs w:val="24"/>
          <w:lang w:val="en-US" w:eastAsia="zh-CN"/>
        </w:rPr>
        <w:t>.</w:t>
      </w:r>
      <w:r>
        <w:rPr>
          <w:rFonts w:ascii="宋体" w:hAnsi="宋体" w:eastAsia="宋体"/>
          <w:snapToGrid w:val="0"/>
          <w:sz w:val="24"/>
          <w:szCs w:val="24"/>
        </w:rPr>
        <w:t>演讲稿题目自拟，文体不限，文笔清新流畅，叙述生动，有真情实感。吐字清晰，声音洪亮，演讲时间控制在</w:t>
      </w:r>
      <w:r>
        <w:rPr>
          <w:rFonts w:hint="eastAsia" w:ascii="宋体" w:hAnsi="宋体" w:eastAsia="宋体"/>
          <w:snapToGrid w:val="0"/>
          <w:sz w:val="24"/>
          <w:szCs w:val="24"/>
          <w:lang w:val="en-US" w:eastAsia="zh-CN"/>
        </w:rPr>
        <w:t>3</w:t>
      </w:r>
      <w:r>
        <w:rPr>
          <w:rFonts w:ascii="宋体" w:hAnsi="宋体" w:eastAsia="宋体"/>
          <w:snapToGrid w:val="0"/>
          <w:sz w:val="24"/>
          <w:szCs w:val="24"/>
        </w:rPr>
        <w:t>分钟以内。</w:t>
      </w:r>
    </w:p>
    <w:p>
      <w:pPr>
        <w:pStyle w:val="18"/>
        <w:snapToGrid w:val="0"/>
        <w:spacing w:line="360" w:lineRule="auto"/>
        <w:ind w:firstLine="620"/>
        <w:contextualSpacing/>
        <w:jc w:val="left"/>
        <w:rPr>
          <w:rFonts w:ascii="宋体" w:hAnsi="宋体" w:eastAsia="宋体"/>
          <w:snapToGrid w:val="0"/>
          <w:sz w:val="24"/>
          <w:szCs w:val="24"/>
        </w:rPr>
      </w:pPr>
      <w:r>
        <w:rPr>
          <w:rFonts w:ascii="宋体" w:hAnsi="宋体" w:eastAsia="宋体"/>
          <w:snapToGrid w:val="0"/>
          <w:sz w:val="24"/>
          <w:szCs w:val="24"/>
        </w:rPr>
        <w:t>3</w:t>
      </w:r>
      <w:r>
        <w:rPr>
          <w:rFonts w:hint="eastAsia" w:ascii="宋体" w:hAnsi="宋体" w:eastAsia="宋体"/>
          <w:snapToGrid w:val="0"/>
          <w:sz w:val="24"/>
          <w:szCs w:val="24"/>
          <w:lang w:val="en-US" w:eastAsia="zh-CN"/>
        </w:rPr>
        <w:t>.</w:t>
      </w:r>
      <w:r>
        <w:rPr>
          <w:rFonts w:ascii="宋体" w:hAnsi="宋体" w:eastAsia="宋体"/>
          <w:snapToGrid w:val="0"/>
          <w:sz w:val="24"/>
          <w:szCs w:val="24"/>
        </w:rPr>
        <w:t>演讲者着装整洁，服饰和发型等符合新时代研究生的形象要求。</w:t>
      </w:r>
    </w:p>
    <w:p>
      <w:pPr>
        <w:pStyle w:val="18"/>
        <w:snapToGrid w:val="0"/>
        <w:spacing w:line="360" w:lineRule="auto"/>
        <w:ind w:firstLine="620"/>
        <w:contextualSpacing/>
        <w:jc w:val="left"/>
        <w:rPr>
          <w:rFonts w:ascii="宋体" w:hAnsi="宋体" w:eastAsia="宋体"/>
          <w:snapToGrid w:val="0"/>
          <w:sz w:val="24"/>
          <w:szCs w:val="24"/>
        </w:rPr>
      </w:pPr>
      <w:r>
        <w:rPr>
          <w:rFonts w:ascii="宋体" w:hAnsi="宋体" w:eastAsia="宋体"/>
          <w:snapToGrid w:val="0"/>
          <w:sz w:val="24"/>
          <w:szCs w:val="24"/>
        </w:rPr>
        <w:t>4</w:t>
      </w:r>
      <w:r>
        <w:rPr>
          <w:rFonts w:hint="eastAsia" w:ascii="宋体" w:hAnsi="宋体" w:eastAsia="宋体"/>
          <w:snapToGrid w:val="0"/>
          <w:sz w:val="24"/>
          <w:szCs w:val="24"/>
          <w:lang w:val="en-US" w:eastAsia="zh-CN"/>
        </w:rPr>
        <w:t>.</w:t>
      </w:r>
      <w:r>
        <w:rPr>
          <w:rFonts w:ascii="宋体" w:hAnsi="宋体" w:eastAsia="宋体"/>
          <w:snapToGrid w:val="0"/>
          <w:sz w:val="24"/>
          <w:szCs w:val="24"/>
        </w:rPr>
        <w:t>其他未尽事宜另行通知。</w:t>
      </w:r>
    </w:p>
    <w:p>
      <w:pPr>
        <w:pStyle w:val="18"/>
        <w:snapToGrid w:val="0"/>
        <w:spacing w:line="360" w:lineRule="auto"/>
        <w:ind w:firstLine="620"/>
        <w:contextualSpacing/>
        <w:jc w:val="left"/>
        <w:rPr>
          <w:rFonts w:ascii="宋体" w:hAnsi="宋体" w:eastAsia="宋体"/>
          <w:snapToGrid w:val="0"/>
          <w:sz w:val="24"/>
          <w:szCs w:val="24"/>
        </w:rPr>
      </w:pPr>
    </w:p>
    <w:p>
      <w:pPr>
        <w:wordWrap w:val="0"/>
        <w:snapToGrid w:val="0"/>
        <w:spacing w:line="360" w:lineRule="auto"/>
        <w:contextualSpacing/>
        <w:jc w:val="right"/>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研究生团委</w:t>
      </w:r>
    </w:p>
    <w:p>
      <w:pPr>
        <w:snapToGrid w:val="0"/>
        <w:spacing w:line="360" w:lineRule="auto"/>
        <w:contextualSpacing/>
        <w:jc w:val="right"/>
        <w:rPr>
          <w:rFonts w:ascii="宋体" w:hAnsi="宋体" w:eastAsia="宋体"/>
          <w:snapToGrid w:val="0"/>
          <w:sz w:val="24"/>
          <w:szCs w:val="24"/>
        </w:rPr>
      </w:pPr>
      <w:bookmarkStart w:id="0" w:name="_GoBack"/>
      <w:bookmarkEnd w:id="0"/>
      <w:r>
        <w:rPr>
          <w:rFonts w:hint="eastAsia" w:ascii="宋体" w:hAnsi="宋体" w:eastAsia="宋体"/>
          <w:snapToGrid w:val="0"/>
          <w:sz w:val="24"/>
          <w:szCs w:val="24"/>
        </w:rPr>
        <w:t>二零一八年四月</w:t>
      </w:r>
      <w:r>
        <w:rPr>
          <w:rFonts w:hint="eastAsia" w:ascii="宋体" w:hAnsi="宋体" w:eastAsia="宋体"/>
          <w:snapToGrid w:val="0"/>
          <w:sz w:val="24"/>
          <w:szCs w:val="24"/>
          <w:lang w:eastAsia="zh-CN"/>
        </w:rPr>
        <w:t>二</w:t>
      </w:r>
      <w:r>
        <w:rPr>
          <w:rFonts w:hint="eastAsia" w:ascii="宋体" w:hAnsi="宋体" w:eastAsia="宋体"/>
          <w:snapToGrid w:val="0"/>
          <w:sz w:val="24"/>
          <w:szCs w:val="24"/>
        </w:rPr>
        <w:t>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PMingLiU">
    <w:panose1 w:val="02020300000000000000"/>
    <w:charset w:val="88"/>
    <w:family w:val="roman"/>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auto"/>
    <w:pitch w:val="default"/>
    <w:sig w:usb0="00007A87" w:usb1="80000000" w:usb2="00000008" w:usb3="00000000" w:csb0="400001FF" w:csb1="FFFF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97FC1"/>
    <w:multiLevelType w:val="singleLevel"/>
    <w:tmpl w:val="5AD97F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D6"/>
    <w:rsid w:val="0009068D"/>
    <w:rsid w:val="000D5BC3"/>
    <w:rsid w:val="001D2C89"/>
    <w:rsid w:val="001E0EE0"/>
    <w:rsid w:val="002443E3"/>
    <w:rsid w:val="00284A08"/>
    <w:rsid w:val="00284A16"/>
    <w:rsid w:val="002C5B8C"/>
    <w:rsid w:val="00420276"/>
    <w:rsid w:val="0044223E"/>
    <w:rsid w:val="0052219F"/>
    <w:rsid w:val="00571D95"/>
    <w:rsid w:val="0057630C"/>
    <w:rsid w:val="00586990"/>
    <w:rsid w:val="005B1F67"/>
    <w:rsid w:val="0060327C"/>
    <w:rsid w:val="00647567"/>
    <w:rsid w:val="00695996"/>
    <w:rsid w:val="006E7081"/>
    <w:rsid w:val="00704AFD"/>
    <w:rsid w:val="00727584"/>
    <w:rsid w:val="007A7B8B"/>
    <w:rsid w:val="00876318"/>
    <w:rsid w:val="00882EBA"/>
    <w:rsid w:val="008E0BD4"/>
    <w:rsid w:val="008F1CD6"/>
    <w:rsid w:val="00952CE9"/>
    <w:rsid w:val="009710CF"/>
    <w:rsid w:val="009B7860"/>
    <w:rsid w:val="00A00906"/>
    <w:rsid w:val="00A64344"/>
    <w:rsid w:val="00A75148"/>
    <w:rsid w:val="00A87CA3"/>
    <w:rsid w:val="00AF43A5"/>
    <w:rsid w:val="00AF6E46"/>
    <w:rsid w:val="00B01BD9"/>
    <w:rsid w:val="00B321FA"/>
    <w:rsid w:val="00B77242"/>
    <w:rsid w:val="00C018D6"/>
    <w:rsid w:val="00C505B8"/>
    <w:rsid w:val="00D4576B"/>
    <w:rsid w:val="00D712C6"/>
    <w:rsid w:val="00D8552C"/>
    <w:rsid w:val="00DA7324"/>
    <w:rsid w:val="00DE38CA"/>
    <w:rsid w:val="00DF010E"/>
    <w:rsid w:val="00DF65BA"/>
    <w:rsid w:val="00E1678D"/>
    <w:rsid w:val="00E80940"/>
    <w:rsid w:val="00EF4B85"/>
    <w:rsid w:val="00F40455"/>
    <w:rsid w:val="00F83D2F"/>
    <w:rsid w:val="00F9028E"/>
    <w:rsid w:val="00FD6573"/>
    <w:rsid w:val="0CCB33AB"/>
    <w:rsid w:val="39840721"/>
    <w:rsid w:val="775B7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customStyle="1" w:styleId="7">
    <w:name w:val="页眉 字符"/>
    <w:basedOn w:val="4"/>
    <w:link w:val="3"/>
    <w:uiPriority w:val="99"/>
    <w:rPr>
      <w:sz w:val="18"/>
      <w:szCs w:val="18"/>
    </w:rPr>
  </w:style>
  <w:style w:type="character" w:customStyle="1" w:styleId="8">
    <w:name w:val="页脚 字符"/>
    <w:basedOn w:val="4"/>
    <w:link w:val="2"/>
    <w:qFormat/>
    <w:uiPriority w:val="99"/>
    <w:rPr>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Body text|2 + Spacing 0 pt"/>
    <w:basedOn w:val="11"/>
    <w:unhideWhenUsed/>
    <w:qFormat/>
    <w:uiPriority w:val="0"/>
    <w:rPr>
      <w:rFonts w:ascii="PMingLiU" w:hAnsi="PMingLiU" w:eastAsia="PMingLiU" w:cs="PMingLiU"/>
      <w:color w:val="000000"/>
      <w:spacing w:val="0"/>
      <w:sz w:val="26"/>
      <w:szCs w:val="26"/>
      <w:shd w:val="clear" w:color="auto" w:fill="FFFFFF"/>
      <w:lang w:val="zh-CN" w:bidi="zh-CN"/>
    </w:rPr>
  </w:style>
  <w:style w:type="character" w:customStyle="1" w:styleId="11">
    <w:name w:val="Body text|2_"/>
    <w:basedOn w:val="4"/>
    <w:link w:val="12"/>
    <w:uiPriority w:val="0"/>
    <w:rPr>
      <w:rFonts w:ascii="PMingLiU" w:hAnsi="PMingLiU" w:eastAsia="PMingLiU" w:cs="PMingLiU"/>
      <w:color w:val="000000"/>
      <w:spacing w:val="30"/>
      <w:sz w:val="26"/>
      <w:szCs w:val="26"/>
      <w:shd w:val="clear" w:color="auto" w:fill="FFFFFF"/>
      <w:lang w:val="zh-CN" w:bidi="zh-CN"/>
    </w:rPr>
  </w:style>
  <w:style w:type="paragraph" w:customStyle="1" w:styleId="12">
    <w:name w:val="Body text|2"/>
    <w:basedOn w:val="1"/>
    <w:link w:val="11"/>
    <w:qFormat/>
    <w:uiPriority w:val="0"/>
    <w:pPr>
      <w:shd w:val="clear" w:color="auto" w:fill="FFFFFF"/>
      <w:spacing w:after="1300" w:line="260" w:lineRule="exact"/>
      <w:jc w:val="center"/>
    </w:pPr>
    <w:rPr>
      <w:rFonts w:ascii="PMingLiU" w:hAnsi="PMingLiU" w:eastAsia="PMingLiU" w:cs="PMingLiU"/>
      <w:color w:val="000000"/>
      <w:spacing w:val="30"/>
      <w:sz w:val="26"/>
      <w:szCs w:val="26"/>
      <w:lang w:val="zh-CN" w:bidi="zh-CN"/>
    </w:rPr>
  </w:style>
  <w:style w:type="character" w:customStyle="1" w:styleId="13">
    <w:name w:val="Body text|2 + Spacing 3 pt"/>
    <w:basedOn w:val="11"/>
    <w:unhideWhenUsed/>
    <w:qFormat/>
    <w:uiPriority w:val="0"/>
    <w:rPr>
      <w:rFonts w:ascii="PMingLiU" w:hAnsi="PMingLiU" w:eastAsia="PMingLiU" w:cs="PMingLiU"/>
      <w:color w:val="000000"/>
      <w:spacing w:val="70"/>
      <w:sz w:val="26"/>
      <w:szCs w:val="26"/>
      <w:shd w:val="clear" w:color="auto" w:fill="FFFFFF"/>
      <w:lang w:val="zh-CN" w:bidi="zh-CN"/>
    </w:rPr>
  </w:style>
  <w:style w:type="character" w:customStyle="1" w:styleId="14">
    <w:name w:val="Body text|4_"/>
    <w:basedOn w:val="4"/>
    <w:link w:val="15"/>
    <w:qFormat/>
    <w:uiPriority w:val="0"/>
    <w:rPr>
      <w:rFonts w:ascii="PMingLiU" w:hAnsi="PMingLiU" w:eastAsia="PMingLiU" w:cs="PMingLiU"/>
      <w:color w:val="000000"/>
      <w:sz w:val="26"/>
      <w:szCs w:val="26"/>
      <w:shd w:val="clear" w:color="auto" w:fill="FFFFFF"/>
      <w:lang w:eastAsia="en-US" w:bidi="en-US"/>
    </w:rPr>
  </w:style>
  <w:style w:type="paragraph" w:customStyle="1" w:styleId="15">
    <w:name w:val="Body text|4"/>
    <w:basedOn w:val="1"/>
    <w:link w:val="14"/>
    <w:uiPriority w:val="0"/>
    <w:pPr>
      <w:shd w:val="clear" w:color="auto" w:fill="FFFFFF"/>
      <w:spacing w:after="280" w:line="260" w:lineRule="exact"/>
      <w:jc w:val="left"/>
    </w:pPr>
    <w:rPr>
      <w:rFonts w:ascii="PMingLiU" w:hAnsi="PMingLiU" w:eastAsia="PMingLiU" w:cs="PMingLiU"/>
      <w:color w:val="000000"/>
      <w:sz w:val="26"/>
      <w:szCs w:val="26"/>
      <w:lang w:eastAsia="en-US" w:bidi="en-US"/>
    </w:rPr>
  </w:style>
  <w:style w:type="character" w:customStyle="1" w:styleId="16">
    <w:name w:val="Body text|4 + Spacing 1 pt"/>
    <w:basedOn w:val="14"/>
    <w:unhideWhenUsed/>
    <w:qFormat/>
    <w:uiPriority w:val="0"/>
    <w:rPr>
      <w:rFonts w:ascii="PMingLiU" w:hAnsi="PMingLiU" w:eastAsia="PMingLiU" w:cs="PMingLiU"/>
      <w:color w:val="000000"/>
      <w:spacing w:val="30"/>
      <w:sz w:val="26"/>
      <w:szCs w:val="26"/>
      <w:shd w:val="clear" w:color="auto" w:fill="FFFFFF"/>
      <w:lang w:val="zh-CN" w:eastAsia="zh-CN" w:bidi="zh-CN"/>
    </w:rPr>
  </w:style>
  <w:style w:type="character" w:customStyle="1" w:styleId="17">
    <w:name w:val="Body text|3_"/>
    <w:basedOn w:val="4"/>
    <w:link w:val="18"/>
    <w:qFormat/>
    <w:uiPriority w:val="0"/>
    <w:rPr>
      <w:rFonts w:ascii="PMingLiU" w:hAnsi="PMingLiU" w:eastAsia="PMingLiU" w:cs="PMingLiU"/>
      <w:color w:val="000000"/>
      <w:sz w:val="30"/>
      <w:szCs w:val="30"/>
      <w:shd w:val="clear" w:color="auto" w:fill="FFFFFF"/>
      <w:lang w:val="zh-CN" w:bidi="zh-CN"/>
    </w:rPr>
  </w:style>
  <w:style w:type="paragraph" w:customStyle="1" w:styleId="18">
    <w:name w:val="Body text|3"/>
    <w:basedOn w:val="1"/>
    <w:link w:val="17"/>
    <w:qFormat/>
    <w:uiPriority w:val="0"/>
    <w:pPr>
      <w:shd w:val="clear" w:color="auto" w:fill="FFFFFF"/>
      <w:spacing w:after="240" w:line="300" w:lineRule="exact"/>
      <w:jc w:val="distribute"/>
    </w:pPr>
    <w:rPr>
      <w:rFonts w:ascii="PMingLiU" w:hAnsi="PMingLiU" w:eastAsia="PMingLiU" w:cs="PMingLiU"/>
      <w:color w:val="000000"/>
      <w:sz w:val="30"/>
      <w:szCs w:val="30"/>
      <w:lang w:val="zh-CN" w:bidi="zh-CN"/>
    </w:rPr>
  </w:style>
  <w:style w:type="character" w:customStyle="1" w:styleId="19">
    <w:name w:val="Body text|2 + 11 pt"/>
    <w:basedOn w:val="11"/>
    <w:unhideWhenUsed/>
    <w:qFormat/>
    <w:uiPriority w:val="0"/>
    <w:rPr>
      <w:rFonts w:ascii="PMingLiU" w:hAnsi="PMingLiU" w:eastAsia="PMingLiU" w:cs="PMingLiU"/>
      <w:color w:val="000000"/>
      <w:spacing w:val="0"/>
      <w:sz w:val="22"/>
      <w:szCs w:val="22"/>
      <w:shd w:val="clear" w:color="auto" w:fill="FFFFFF"/>
      <w:lang w:val="zh-CN" w:bidi="zh-CN"/>
    </w:rPr>
  </w:style>
  <w:style w:type="character" w:customStyle="1" w:styleId="20">
    <w:name w:val="Unresolved Mention"/>
    <w:basedOn w:val="4"/>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187</Words>
  <Characters>1068</Characters>
  <Lines>8</Lines>
  <Paragraphs>2</Paragraphs>
  <ScaleCrop>false</ScaleCrop>
  <LinksUpToDate>false</LinksUpToDate>
  <CharactersWithSpaces>1253</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2018-04-10T09:01:00Z</dcterms:created>
  <dc:creator>刘一手</dc:creator>
  <cp:lastModifiedBy>user</cp:lastModifiedBy>
  <dcterms:modified xsi:type="dcterms:W3CDTF">2018-04-20T06:28:43Z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