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outlineLvl w:val="0"/>
        <w:rPr>
          <w:rFonts w:ascii="Arial" w:hAnsi="Arial" w:eastAsia="微软雅黑" w:cs="Arial"/>
          <w:b/>
          <w:sz w:val="52"/>
          <w:szCs w:val="52"/>
        </w:rPr>
      </w:pPr>
      <w:r>
        <w:rPr>
          <w:rFonts w:hint="eastAsia" w:ascii="Arial" w:hAnsi="Arial" w:eastAsia="微软雅黑" w:cs="Arial"/>
          <w:b/>
          <w:sz w:val="52"/>
          <w:szCs w:val="52"/>
        </w:rPr>
        <w:t>中达环境法学教育促进计划</w:t>
      </w:r>
    </w:p>
    <w:p>
      <w:pPr>
        <w:pBdr>
          <w:bottom w:val="single" w:color="auto" w:sz="6" w:space="1"/>
        </w:pBdr>
        <w:snapToGrid w:val="0"/>
        <w:ind w:firstLine="320"/>
        <w:rPr>
          <w:rFonts w:ascii="Arial" w:hAnsi="Arial" w:eastAsia="微软雅黑" w:cs="Arial"/>
          <w:sz w:val="16"/>
          <w:szCs w:val="16"/>
        </w:rPr>
      </w:pPr>
    </w:p>
    <w:p>
      <w:pPr>
        <w:widowControl/>
        <w:snapToGrid w:val="0"/>
        <w:ind w:firstLine="420"/>
        <w:jc w:val="left"/>
        <w:rPr>
          <w:rFonts w:ascii="Arial" w:hAnsi="Arial" w:eastAsia="微软雅黑" w:cs="Arial"/>
          <w:kern w:val="0"/>
        </w:rPr>
      </w:pPr>
    </w:p>
    <w:p>
      <w:pPr>
        <w:widowControl/>
        <w:snapToGrid w:val="0"/>
        <w:jc w:val="center"/>
        <w:outlineLvl w:val="0"/>
        <w:rPr>
          <w:rFonts w:ascii="Arial" w:hAnsi="Arial" w:eastAsia="微软雅黑" w:cs="Arial"/>
          <w:b/>
          <w:bCs/>
          <w:kern w:val="0"/>
          <w:sz w:val="30"/>
          <w:szCs w:val="30"/>
        </w:rPr>
      </w:pPr>
      <w:r>
        <w:rPr>
          <w:rFonts w:ascii="Arial" w:hAnsi="Arial" w:eastAsia="微软雅黑" w:cs="Arial"/>
          <w:b/>
          <w:bCs/>
          <w:kern w:val="0"/>
          <w:sz w:val="30"/>
          <w:szCs w:val="30"/>
        </w:rPr>
        <w:t>20</w:t>
      </w:r>
      <w:r>
        <w:rPr>
          <w:rFonts w:hint="eastAsia" w:ascii="Arial" w:hAnsi="Arial" w:eastAsia="微软雅黑" w:cs="Arial"/>
          <w:b/>
          <w:bCs/>
          <w:kern w:val="0"/>
          <w:sz w:val="30"/>
          <w:szCs w:val="30"/>
        </w:rPr>
        <w:t>2</w:t>
      </w:r>
      <w:r>
        <w:rPr>
          <w:rFonts w:ascii="Arial" w:hAnsi="Arial" w:eastAsia="微软雅黑" w:cs="Arial"/>
          <w:b/>
          <w:bCs/>
          <w:kern w:val="0"/>
          <w:sz w:val="30"/>
          <w:szCs w:val="30"/>
        </w:rPr>
        <w:t>6</w:t>
      </w:r>
      <w:r>
        <w:rPr>
          <w:rFonts w:hint="eastAsia" w:ascii="Arial" w:hAnsi="Arial" w:eastAsia="微软雅黑" w:cs="Arial"/>
          <w:b/>
          <w:bCs/>
          <w:kern w:val="0"/>
          <w:sz w:val="30"/>
          <w:szCs w:val="30"/>
        </w:rPr>
        <w:t>年</w:t>
      </w:r>
      <w:r>
        <w:rPr>
          <w:rFonts w:hint="eastAsia" w:ascii="Arial" w:hAnsi="Arial" w:eastAsia="微软雅黑" w:cs="Arial"/>
          <w:b/>
          <w:bCs/>
          <w:kern w:val="0"/>
          <w:sz w:val="30"/>
          <w:szCs w:val="30"/>
          <w:lang w:val="zh-CN"/>
        </w:rPr>
        <w:t>中达环境法论坛</w:t>
      </w:r>
      <w:r>
        <w:rPr>
          <w:rFonts w:hint="eastAsia" w:ascii="Arial" w:hAnsi="Arial" w:eastAsia="微软雅黑" w:cs="Arial"/>
          <w:b/>
          <w:bCs/>
          <w:kern w:val="0"/>
          <w:sz w:val="30"/>
          <w:szCs w:val="30"/>
        </w:rPr>
        <w:t>预</w:t>
      </w:r>
      <w:r>
        <w:rPr>
          <w:rFonts w:hint="eastAsia" w:ascii="Arial" w:hAnsi="Arial" w:eastAsia="微软雅黑" w:cs="Arial"/>
          <w:b/>
          <w:bCs/>
          <w:kern w:val="0"/>
          <w:sz w:val="30"/>
          <w:szCs w:val="30"/>
          <w:lang w:val="zh-CN"/>
        </w:rPr>
        <w:t>通知</w:t>
      </w:r>
    </w:p>
    <w:p>
      <w:pPr>
        <w:widowControl/>
        <w:snapToGrid w:val="0"/>
        <w:ind w:firstLine="600"/>
        <w:jc w:val="center"/>
        <w:rPr>
          <w:rFonts w:ascii="Arial" w:hAnsi="Arial" w:eastAsia="微软雅黑" w:cs="Arial"/>
          <w:b/>
          <w:bCs/>
          <w:kern w:val="0"/>
          <w:sz w:val="30"/>
          <w:szCs w:val="30"/>
        </w:rPr>
      </w:pPr>
    </w:p>
    <w:p>
      <w:pPr>
        <w:widowControl/>
        <w:snapToGrid w:val="0"/>
        <w:spacing w:after="355" w:afterLines="100"/>
        <w:ind w:firstLine="480" w:firstLineChars="200"/>
        <w:rPr>
          <w:rFonts w:ascii="Arial" w:hAnsi="Arial" w:eastAsia="微软雅黑" w:cs="Arial"/>
          <w:kern w:val="0"/>
          <w:sz w:val="24"/>
          <w:szCs w:val="24"/>
          <w:lang w:val="zh-CN"/>
        </w:rPr>
      </w:pPr>
      <w:r>
        <w:rPr>
          <w:rFonts w:hint="eastAsia" w:ascii="Arial" w:hAnsi="Arial" w:eastAsia="微软雅黑" w:cs="Arial"/>
          <w:kern w:val="0"/>
          <w:sz w:val="24"/>
          <w:szCs w:val="24"/>
          <w:lang w:val="zh-CN"/>
        </w:rPr>
        <w:t>为促进环境资源与能源法学科的交流和发展</w:t>
      </w:r>
      <w:r>
        <w:rPr>
          <w:rFonts w:hint="eastAsia" w:ascii="Arial" w:hAnsi="Arial" w:eastAsia="微软雅黑" w:cs="Arial"/>
          <w:kern w:val="0"/>
          <w:sz w:val="24"/>
          <w:szCs w:val="24"/>
        </w:rPr>
        <w:t>，</w:t>
      </w:r>
      <w:r>
        <w:rPr>
          <w:rFonts w:hint="eastAsia" w:ascii="Arial" w:hAnsi="Arial" w:eastAsia="微软雅黑" w:cs="Arial"/>
          <w:kern w:val="0"/>
          <w:sz w:val="24"/>
          <w:szCs w:val="24"/>
          <w:lang w:val="zh-CN"/>
        </w:rPr>
        <w:t>培养和造就卓越的环境法律人才</w:t>
      </w:r>
      <w:r>
        <w:rPr>
          <w:rFonts w:hint="eastAsia" w:ascii="Arial" w:hAnsi="Arial" w:eastAsia="微软雅黑" w:cs="Arial"/>
          <w:kern w:val="0"/>
          <w:sz w:val="24"/>
          <w:szCs w:val="24"/>
        </w:rPr>
        <w:t>，</w:t>
      </w:r>
      <w:r>
        <w:rPr>
          <w:rFonts w:hint="eastAsia" w:ascii="Arial" w:hAnsi="Arial" w:eastAsia="微软雅黑" w:cs="Arial"/>
          <w:kern w:val="0"/>
          <w:sz w:val="24"/>
          <w:szCs w:val="24"/>
          <w:lang w:val="zh-CN"/>
        </w:rPr>
        <w:t>根据</w:t>
      </w:r>
      <w:r>
        <w:rPr>
          <w:rFonts w:hint="eastAsia" w:ascii="Arial" w:hAnsi="Arial" w:eastAsia="微软雅黑" w:cs="Arial"/>
          <w:kern w:val="0"/>
          <w:sz w:val="24"/>
          <w:szCs w:val="24"/>
        </w:rPr>
        <w:t>202</w:t>
      </w:r>
      <w:r>
        <w:rPr>
          <w:rFonts w:ascii="Arial" w:hAnsi="Arial" w:eastAsia="微软雅黑" w:cs="Arial"/>
          <w:kern w:val="0"/>
          <w:sz w:val="24"/>
          <w:szCs w:val="24"/>
        </w:rPr>
        <w:t>6</w:t>
      </w:r>
      <w:r>
        <w:rPr>
          <w:rFonts w:hint="eastAsia" w:ascii="Arial" w:hAnsi="Arial" w:eastAsia="微软雅黑" w:cs="Arial"/>
          <w:kern w:val="0"/>
          <w:sz w:val="24"/>
          <w:szCs w:val="24"/>
          <w:lang w:val="zh-CN"/>
        </w:rPr>
        <w:t>年度</w:t>
      </w:r>
      <w:r>
        <w:rPr>
          <w:rFonts w:hint="eastAsia" w:ascii="Arial" w:hAnsi="Arial" w:eastAsia="微软雅黑" w:cs="Arial"/>
          <w:kern w:val="0"/>
          <w:sz w:val="24"/>
          <w:szCs w:val="24"/>
        </w:rPr>
        <w:t>“</w:t>
      </w:r>
      <w:r>
        <w:rPr>
          <w:rFonts w:hint="eastAsia" w:ascii="Arial" w:hAnsi="Arial" w:eastAsia="微软雅黑" w:cs="Arial"/>
          <w:kern w:val="0"/>
          <w:sz w:val="24"/>
          <w:szCs w:val="24"/>
          <w:lang w:val="zh-CN"/>
        </w:rPr>
        <w:t>中达环境法学教育促进计划</w:t>
      </w:r>
      <w:r>
        <w:rPr>
          <w:rFonts w:hint="eastAsia" w:ascii="Arial" w:hAnsi="Arial" w:eastAsia="微软雅黑" w:cs="Arial"/>
          <w:kern w:val="0"/>
          <w:sz w:val="24"/>
          <w:szCs w:val="24"/>
        </w:rPr>
        <w:t>”，</w:t>
      </w:r>
      <w:r>
        <w:rPr>
          <w:rFonts w:hint="eastAsia" w:ascii="Arial" w:hAnsi="Arial" w:eastAsia="微软雅黑" w:cs="Arial"/>
          <w:kern w:val="0"/>
          <w:sz w:val="24"/>
          <w:szCs w:val="24"/>
          <w:lang w:val="zh-CN"/>
        </w:rPr>
        <w:t>中达环境法学教育促进计划实施委员会拟定于</w:t>
      </w:r>
      <w:r>
        <w:rPr>
          <w:rFonts w:ascii="Arial" w:hAnsi="Arial" w:eastAsia="微软雅黑" w:cs="Arial"/>
          <w:kern w:val="0"/>
          <w:sz w:val="24"/>
          <w:szCs w:val="24"/>
        </w:rPr>
        <w:t>20</w:t>
      </w:r>
      <w:r>
        <w:rPr>
          <w:rFonts w:hint="eastAsia" w:ascii="Arial" w:hAnsi="Arial" w:eastAsia="微软雅黑" w:cs="Arial"/>
          <w:kern w:val="0"/>
          <w:sz w:val="24"/>
          <w:szCs w:val="24"/>
        </w:rPr>
        <w:t>2</w:t>
      </w:r>
      <w:r>
        <w:rPr>
          <w:rFonts w:ascii="Arial" w:hAnsi="Arial" w:eastAsia="微软雅黑" w:cs="Arial"/>
          <w:kern w:val="0"/>
          <w:sz w:val="24"/>
          <w:szCs w:val="24"/>
        </w:rPr>
        <w:t>6</w:t>
      </w:r>
      <w:r>
        <w:rPr>
          <w:rFonts w:hint="eastAsia" w:ascii="Arial" w:hAnsi="Arial" w:eastAsia="微软雅黑" w:cs="Arial"/>
          <w:kern w:val="0"/>
          <w:sz w:val="24"/>
          <w:szCs w:val="24"/>
          <w:lang w:val="zh-CN"/>
        </w:rPr>
        <w:t>年</w:t>
      </w:r>
      <w:r>
        <w:rPr>
          <w:rFonts w:ascii="Arial" w:hAnsi="Arial" w:eastAsia="微软雅黑" w:cs="Arial"/>
          <w:kern w:val="0"/>
          <w:sz w:val="24"/>
          <w:szCs w:val="24"/>
        </w:rPr>
        <w:t>10</w:t>
      </w:r>
      <w:r>
        <w:rPr>
          <w:rFonts w:hint="eastAsia" w:ascii="Arial" w:hAnsi="Arial" w:eastAsia="微软雅黑" w:cs="Arial"/>
          <w:kern w:val="0"/>
          <w:sz w:val="24"/>
          <w:szCs w:val="24"/>
          <w:lang w:val="zh-CN"/>
        </w:rPr>
        <w:t>月</w:t>
      </w:r>
      <w:r>
        <w:rPr>
          <w:rFonts w:ascii="Arial" w:hAnsi="Arial" w:eastAsia="微软雅黑" w:cs="Arial"/>
          <w:kern w:val="0"/>
          <w:sz w:val="24"/>
          <w:szCs w:val="24"/>
        </w:rPr>
        <w:t>17</w:t>
      </w:r>
      <w:r>
        <w:rPr>
          <w:rFonts w:hint="eastAsia" w:ascii="Arial" w:hAnsi="Arial" w:eastAsia="微软雅黑" w:cs="Arial"/>
          <w:kern w:val="0"/>
          <w:sz w:val="24"/>
          <w:szCs w:val="24"/>
          <w:lang w:val="zh-CN"/>
        </w:rPr>
        <w:t>日至</w:t>
      </w:r>
      <w:r>
        <w:rPr>
          <w:rFonts w:ascii="Arial" w:hAnsi="Arial" w:eastAsia="微软雅黑" w:cs="Arial"/>
          <w:kern w:val="0"/>
          <w:sz w:val="24"/>
          <w:szCs w:val="24"/>
        </w:rPr>
        <w:t>18</w:t>
      </w:r>
      <w:r>
        <w:rPr>
          <w:rFonts w:hint="eastAsia" w:ascii="Arial" w:hAnsi="Arial" w:eastAsia="微软雅黑" w:cs="Arial"/>
          <w:kern w:val="0"/>
          <w:sz w:val="24"/>
          <w:szCs w:val="24"/>
          <w:lang w:val="zh-CN"/>
        </w:rPr>
        <w:t>日在上海市举办</w:t>
      </w:r>
      <w:r>
        <w:rPr>
          <w:rFonts w:hint="eastAsia" w:ascii="Arial" w:hAnsi="Arial" w:eastAsia="微软雅黑" w:cs="Arial"/>
          <w:kern w:val="0"/>
          <w:sz w:val="24"/>
          <w:szCs w:val="24"/>
        </w:rPr>
        <w:t>“</w:t>
      </w:r>
      <w:r>
        <w:rPr>
          <w:rFonts w:ascii="Arial" w:hAnsi="Arial" w:eastAsia="微软雅黑" w:cs="Arial"/>
          <w:kern w:val="0"/>
          <w:sz w:val="24"/>
          <w:szCs w:val="24"/>
        </w:rPr>
        <w:t>20</w:t>
      </w:r>
      <w:r>
        <w:rPr>
          <w:rFonts w:hint="eastAsia" w:ascii="Arial" w:hAnsi="Arial" w:eastAsia="微软雅黑" w:cs="Arial"/>
          <w:kern w:val="0"/>
          <w:sz w:val="24"/>
          <w:szCs w:val="24"/>
        </w:rPr>
        <w:t>2</w:t>
      </w:r>
      <w:r>
        <w:rPr>
          <w:rFonts w:ascii="Arial" w:hAnsi="Arial" w:eastAsia="微软雅黑" w:cs="Arial"/>
          <w:kern w:val="0"/>
          <w:sz w:val="24"/>
          <w:szCs w:val="24"/>
        </w:rPr>
        <w:t>6</w:t>
      </w:r>
      <w:r>
        <w:rPr>
          <w:rFonts w:hint="eastAsia" w:ascii="Arial" w:hAnsi="Arial" w:eastAsia="微软雅黑" w:cs="Arial"/>
          <w:kern w:val="0"/>
          <w:sz w:val="24"/>
          <w:szCs w:val="24"/>
          <w:lang w:val="zh-CN"/>
        </w:rPr>
        <w:t>年中达环境法论坛</w:t>
      </w:r>
      <w:r>
        <w:rPr>
          <w:rFonts w:hint="eastAsia" w:ascii="Arial" w:hAnsi="Arial" w:eastAsia="微软雅黑" w:cs="Arial"/>
          <w:kern w:val="0"/>
          <w:sz w:val="24"/>
          <w:szCs w:val="24"/>
        </w:rPr>
        <w:t>”</w:t>
      </w:r>
      <w:r>
        <w:rPr>
          <w:rFonts w:hint="eastAsia" w:ascii="Arial" w:hAnsi="Arial" w:eastAsia="微软雅黑" w:cs="Arial"/>
          <w:kern w:val="0"/>
          <w:sz w:val="24"/>
          <w:szCs w:val="24"/>
          <w:lang w:val="zh-CN"/>
        </w:rPr>
        <w:t>。届时“中达环境法学者”及“中达环境法青年学者奖”得主将发表专题学术报告；“中达环境法优秀学位论文奖”得主将进行学术交流；并将特邀环境法学者发表专题报告。热忱欢迎各位专家、学者、师生及实务专业人士莅临指导、交流。</w:t>
      </w:r>
    </w:p>
    <w:p>
      <w:pPr>
        <w:widowControl/>
        <w:snapToGrid w:val="0"/>
        <w:spacing w:after="355" w:afterLines="100"/>
        <w:ind w:firstLine="480" w:firstLineChars="200"/>
        <w:rPr>
          <w:rFonts w:ascii="Arial" w:hAnsi="Arial" w:eastAsia="微软雅黑" w:cs="Arial"/>
          <w:kern w:val="0"/>
          <w:sz w:val="24"/>
          <w:szCs w:val="24"/>
          <w:lang w:val="zh-CN" w:eastAsia="zh-TW"/>
        </w:rPr>
      </w:pPr>
      <w:r>
        <w:rPr>
          <w:rFonts w:hint="eastAsia" w:ascii="Arial" w:hAnsi="Arial" w:eastAsia="微软雅黑" w:cs="Arial"/>
          <w:kern w:val="0"/>
          <w:sz w:val="24"/>
          <w:szCs w:val="24"/>
          <w:lang w:val="zh-CN"/>
        </w:rPr>
        <w:t>本次论坛由台达集团中达电通股份有限公司、上海政法学院共同主办，上海政法学院经济法学院（丝绸之路律师学院）承办。现将有关事项通知如下：</w:t>
      </w:r>
    </w:p>
    <w:p>
      <w:pPr>
        <w:pStyle w:val="11"/>
        <w:snapToGrid w:val="0"/>
        <w:spacing w:before="177" w:beforeLines="50" w:after="177" w:line="240" w:lineRule="auto"/>
        <w:ind w:firstLine="480" w:firstLineChars="200"/>
        <w:outlineLvl w:val="0"/>
        <w:rPr>
          <w:rFonts w:ascii="Arial" w:hAnsi="Arial" w:eastAsia="微软雅黑" w:cs="Arial"/>
          <w:b/>
          <w:sz w:val="24"/>
          <w:szCs w:val="24"/>
        </w:rPr>
      </w:pPr>
    </w:p>
    <w:p>
      <w:pPr>
        <w:pStyle w:val="11"/>
        <w:snapToGrid w:val="0"/>
        <w:spacing w:before="177" w:beforeLines="50" w:after="177" w:line="240" w:lineRule="auto"/>
        <w:ind w:firstLine="480" w:firstLineChars="200"/>
        <w:outlineLvl w:val="0"/>
        <w:rPr>
          <w:rFonts w:ascii="Arial" w:hAnsi="Arial" w:eastAsia="微软雅黑" w:cs="Arial"/>
          <w:b/>
          <w:sz w:val="24"/>
          <w:szCs w:val="24"/>
        </w:rPr>
      </w:pPr>
      <w:r>
        <w:rPr>
          <w:rFonts w:hint="eastAsia" w:ascii="Arial" w:hAnsi="Arial" w:eastAsia="微软雅黑" w:cs="Arial"/>
          <w:b/>
          <w:sz w:val="24"/>
          <w:szCs w:val="24"/>
        </w:rPr>
        <w:t>一、会议主题</w:t>
      </w:r>
    </w:p>
    <w:p>
      <w:pPr>
        <w:snapToGrid w:val="0"/>
        <w:ind w:firstLine="480" w:firstLineChars="200"/>
        <w:rPr>
          <w:rFonts w:ascii="Arial" w:hAnsi="Arial" w:eastAsia="微软雅黑" w:cs="Arial"/>
          <w:sz w:val="24"/>
          <w:szCs w:val="24"/>
        </w:rPr>
      </w:pPr>
      <w:r>
        <w:rPr>
          <w:rFonts w:hint="eastAsia" w:ascii="Arial" w:hAnsi="Arial" w:eastAsia="微软雅黑" w:cs="Arial"/>
          <w:sz w:val="24"/>
          <w:szCs w:val="24"/>
        </w:rPr>
        <w:t>会议主题：生态环境法典的实施</w:t>
      </w:r>
    </w:p>
    <w:p>
      <w:pPr>
        <w:pStyle w:val="11"/>
        <w:snapToGrid w:val="0"/>
        <w:spacing w:before="177" w:beforeLines="50" w:after="177" w:line="240" w:lineRule="auto"/>
        <w:ind w:firstLine="480" w:firstLineChars="200"/>
        <w:outlineLvl w:val="0"/>
        <w:rPr>
          <w:rFonts w:ascii="Arial" w:hAnsi="Arial" w:eastAsia="微软雅黑" w:cs="Arial"/>
          <w:b/>
          <w:sz w:val="24"/>
          <w:szCs w:val="24"/>
        </w:rPr>
      </w:pPr>
    </w:p>
    <w:p>
      <w:pPr>
        <w:pStyle w:val="11"/>
        <w:snapToGrid w:val="0"/>
        <w:spacing w:before="177" w:beforeLines="50" w:after="177" w:line="240" w:lineRule="auto"/>
        <w:ind w:firstLine="480" w:firstLineChars="200"/>
        <w:outlineLvl w:val="0"/>
        <w:rPr>
          <w:rFonts w:ascii="Arial" w:hAnsi="Arial" w:eastAsia="微软雅黑" w:cs="Arial"/>
          <w:b/>
          <w:sz w:val="24"/>
          <w:szCs w:val="24"/>
          <w:lang w:val="en-US"/>
        </w:rPr>
      </w:pPr>
      <w:r>
        <w:rPr>
          <w:rFonts w:hint="eastAsia" w:ascii="Arial" w:hAnsi="Arial" w:eastAsia="微软雅黑" w:cs="Arial"/>
          <w:b/>
          <w:sz w:val="24"/>
          <w:szCs w:val="24"/>
        </w:rPr>
        <w:t>二、会议时间、地点</w:t>
      </w:r>
    </w:p>
    <w:p>
      <w:pPr>
        <w:snapToGrid w:val="0"/>
        <w:ind w:firstLine="480" w:firstLineChars="200"/>
        <w:rPr>
          <w:rFonts w:ascii="Arial" w:hAnsi="Arial" w:eastAsia="微软雅黑" w:cs="Arial"/>
          <w:sz w:val="24"/>
          <w:szCs w:val="24"/>
        </w:rPr>
      </w:pPr>
      <w:r>
        <w:rPr>
          <w:rFonts w:hint="eastAsia" w:ascii="Arial" w:hAnsi="Arial" w:eastAsia="微软雅黑" w:cs="Arial"/>
          <w:sz w:val="24"/>
          <w:szCs w:val="24"/>
        </w:rPr>
        <w:t>会议时间：</w:t>
      </w:r>
      <w:r>
        <w:rPr>
          <w:rFonts w:ascii="Arial" w:hAnsi="Arial" w:eastAsia="微软雅黑" w:cs="Arial"/>
          <w:sz w:val="24"/>
          <w:szCs w:val="24"/>
        </w:rPr>
        <w:t>20</w:t>
      </w:r>
      <w:r>
        <w:rPr>
          <w:rFonts w:hint="eastAsia" w:ascii="Arial" w:hAnsi="Arial" w:eastAsia="微软雅黑" w:cs="Arial"/>
          <w:sz w:val="24"/>
          <w:szCs w:val="24"/>
        </w:rPr>
        <w:t>2</w:t>
      </w:r>
      <w:r>
        <w:rPr>
          <w:rFonts w:ascii="Arial" w:hAnsi="Arial" w:eastAsia="微软雅黑" w:cs="Arial"/>
          <w:sz w:val="24"/>
          <w:szCs w:val="24"/>
        </w:rPr>
        <w:t>6</w:t>
      </w:r>
      <w:r>
        <w:rPr>
          <w:rFonts w:hint="eastAsia" w:ascii="Arial" w:hAnsi="Arial" w:eastAsia="微软雅黑" w:cs="Arial"/>
          <w:sz w:val="24"/>
          <w:szCs w:val="24"/>
        </w:rPr>
        <w:t>年</w:t>
      </w:r>
      <w:r>
        <w:rPr>
          <w:rFonts w:ascii="Arial" w:hAnsi="Arial" w:eastAsia="微软雅黑" w:cs="Arial"/>
          <w:sz w:val="24"/>
          <w:szCs w:val="24"/>
        </w:rPr>
        <w:t>10</w:t>
      </w:r>
      <w:r>
        <w:rPr>
          <w:rFonts w:hint="eastAsia" w:ascii="Arial" w:hAnsi="Arial" w:eastAsia="微软雅黑" w:cs="Arial"/>
          <w:sz w:val="24"/>
          <w:szCs w:val="24"/>
        </w:rPr>
        <w:t>月</w:t>
      </w:r>
      <w:r>
        <w:rPr>
          <w:rFonts w:ascii="Arial" w:hAnsi="Arial" w:eastAsia="微软雅黑" w:cs="Arial"/>
          <w:sz w:val="24"/>
          <w:szCs w:val="24"/>
        </w:rPr>
        <w:t>17</w:t>
      </w:r>
      <w:r>
        <w:rPr>
          <w:rFonts w:hint="eastAsia" w:ascii="Arial" w:hAnsi="Arial" w:eastAsia="微软雅黑" w:cs="Arial"/>
          <w:sz w:val="24"/>
          <w:szCs w:val="24"/>
        </w:rPr>
        <w:t>日（周六）至</w:t>
      </w:r>
      <w:r>
        <w:rPr>
          <w:rFonts w:ascii="Arial" w:hAnsi="Arial" w:eastAsia="微软雅黑" w:cs="Arial"/>
          <w:sz w:val="24"/>
          <w:szCs w:val="24"/>
        </w:rPr>
        <w:t>10</w:t>
      </w:r>
      <w:r>
        <w:rPr>
          <w:rFonts w:hint="eastAsia" w:ascii="Arial" w:hAnsi="Arial" w:eastAsia="微软雅黑" w:cs="Arial"/>
          <w:sz w:val="24"/>
          <w:szCs w:val="24"/>
        </w:rPr>
        <w:t>月</w:t>
      </w:r>
      <w:r>
        <w:rPr>
          <w:rFonts w:ascii="Arial" w:hAnsi="Arial" w:eastAsia="微软雅黑" w:cs="Arial"/>
          <w:sz w:val="24"/>
          <w:szCs w:val="24"/>
        </w:rPr>
        <w:t>18</w:t>
      </w:r>
      <w:r>
        <w:rPr>
          <w:rFonts w:hint="eastAsia" w:ascii="Arial" w:hAnsi="Arial" w:eastAsia="微软雅黑" w:cs="Arial"/>
          <w:sz w:val="24"/>
          <w:szCs w:val="24"/>
        </w:rPr>
        <w:t>日（周日），</w:t>
      </w:r>
      <w:r>
        <w:rPr>
          <w:rFonts w:ascii="Arial" w:hAnsi="Arial" w:eastAsia="微软雅黑" w:cs="Arial"/>
          <w:sz w:val="24"/>
          <w:szCs w:val="24"/>
        </w:rPr>
        <w:t>10</w:t>
      </w:r>
      <w:r>
        <w:rPr>
          <w:rFonts w:hint="eastAsia" w:ascii="Arial" w:hAnsi="Arial" w:eastAsia="微软雅黑" w:cs="Arial"/>
          <w:sz w:val="24"/>
          <w:szCs w:val="24"/>
        </w:rPr>
        <w:t>月</w:t>
      </w:r>
      <w:r>
        <w:rPr>
          <w:rFonts w:ascii="Arial" w:hAnsi="Arial" w:eastAsia="微软雅黑" w:cs="Arial"/>
          <w:sz w:val="24"/>
          <w:szCs w:val="24"/>
        </w:rPr>
        <w:t>16</w:t>
      </w:r>
      <w:r>
        <w:rPr>
          <w:rFonts w:hint="eastAsia" w:ascii="Arial" w:hAnsi="Arial" w:eastAsia="微软雅黑" w:cs="Arial"/>
          <w:sz w:val="24"/>
          <w:szCs w:val="24"/>
        </w:rPr>
        <w:t>日（周五）为会议报到日</w:t>
      </w:r>
    </w:p>
    <w:p>
      <w:pPr>
        <w:snapToGrid w:val="0"/>
        <w:ind w:firstLine="480" w:firstLineChars="200"/>
        <w:rPr>
          <w:rFonts w:hint="eastAsia" w:ascii="Arial" w:hAnsi="Arial" w:eastAsia="微软雅黑" w:cs="Arial"/>
          <w:sz w:val="24"/>
          <w:szCs w:val="24"/>
          <w:lang w:eastAsia="zh-CN"/>
        </w:rPr>
      </w:pPr>
      <w:r>
        <w:rPr>
          <w:rFonts w:hint="eastAsia" w:ascii="Arial" w:hAnsi="Arial" w:eastAsia="微软雅黑" w:cs="Arial"/>
          <w:sz w:val="24"/>
          <w:szCs w:val="24"/>
        </w:rPr>
        <w:t>报到地点：上海政法学院上海合作组织国际司法交流培训基地一楼大堂</w:t>
      </w:r>
      <w:r>
        <w:rPr>
          <w:rFonts w:hint="eastAsia" w:ascii="Arial" w:hAnsi="Arial" w:eastAsia="微软雅黑" w:cs="Arial"/>
          <w:sz w:val="24"/>
          <w:szCs w:val="24"/>
          <w:lang w:eastAsia="zh-CN"/>
        </w:rPr>
        <w:t>（</w:t>
      </w:r>
      <w:r>
        <w:rPr>
          <w:rFonts w:hint="eastAsia" w:ascii="Arial" w:hAnsi="Arial" w:eastAsia="微软雅黑" w:cs="Arial"/>
          <w:sz w:val="24"/>
          <w:szCs w:val="24"/>
        </w:rPr>
        <w:t>上海市青浦区外青松公路7</w:t>
      </w:r>
      <w:r>
        <w:rPr>
          <w:rFonts w:ascii="Arial" w:hAnsi="Arial" w:eastAsia="微软雅黑" w:cs="Arial"/>
          <w:sz w:val="24"/>
          <w:szCs w:val="24"/>
        </w:rPr>
        <w:t>989</w:t>
      </w:r>
      <w:r>
        <w:rPr>
          <w:rFonts w:hint="eastAsia" w:ascii="Arial" w:hAnsi="Arial" w:eastAsia="微软雅黑" w:cs="Arial"/>
          <w:sz w:val="24"/>
          <w:szCs w:val="24"/>
        </w:rPr>
        <w:t>号</w:t>
      </w:r>
      <w:r>
        <w:rPr>
          <w:rFonts w:hint="eastAsia" w:ascii="Arial" w:hAnsi="Arial" w:eastAsia="微软雅黑" w:cs="Arial"/>
          <w:sz w:val="24"/>
          <w:szCs w:val="24"/>
          <w:lang w:eastAsia="zh-CN"/>
        </w:rPr>
        <w:t>）</w:t>
      </w:r>
    </w:p>
    <w:p>
      <w:pPr>
        <w:snapToGrid w:val="0"/>
        <w:ind w:firstLine="480" w:firstLineChars="200"/>
        <w:rPr>
          <w:rFonts w:ascii="Arial" w:hAnsi="Arial" w:eastAsia="微软雅黑" w:cs="Arial"/>
          <w:sz w:val="24"/>
          <w:szCs w:val="24"/>
        </w:rPr>
      </w:pPr>
      <w:r>
        <w:rPr>
          <w:rFonts w:hint="eastAsia" w:ascii="Arial" w:hAnsi="Arial" w:eastAsia="微软雅黑" w:cs="Arial"/>
          <w:sz w:val="24"/>
          <w:szCs w:val="24"/>
        </w:rPr>
        <w:t>会议地点：上海政法学院青浦校区</w:t>
      </w:r>
    </w:p>
    <w:p>
      <w:pPr>
        <w:pStyle w:val="11"/>
        <w:snapToGrid w:val="0"/>
        <w:spacing w:before="177" w:beforeLines="50" w:after="177" w:line="240" w:lineRule="auto"/>
        <w:ind w:firstLine="480" w:firstLineChars="200"/>
        <w:outlineLvl w:val="0"/>
        <w:rPr>
          <w:rFonts w:ascii="Arial" w:hAnsi="Arial" w:eastAsia="微软雅黑" w:cs="Arial"/>
          <w:b/>
          <w:sz w:val="24"/>
          <w:szCs w:val="24"/>
        </w:rPr>
      </w:pPr>
    </w:p>
    <w:p>
      <w:pPr>
        <w:pStyle w:val="11"/>
        <w:snapToGrid w:val="0"/>
        <w:spacing w:before="177" w:beforeLines="50" w:after="177" w:line="240" w:lineRule="auto"/>
        <w:ind w:firstLine="480" w:firstLineChars="200"/>
        <w:outlineLvl w:val="0"/>
        <w:rPr>
          <w:rFonts w:ascii="Arial" w:hAnsi="Arial" w:eastAsia="微软雅黑" w:cs="Arial"/>
          <w:b/>
          <w:sz w:val="24"/>
          <w:szCs w:val="24"/>
          <w:lang w:val="en-US"/>
        </w:rPr>
      </w:pPr>
      <w:r>
        <w:rPr>
          <w:rFonts w:hint="eastAsia" w:ascii="Arial" w:hAnsi="Arial" w:eastAsia="微软雅黑" w:cs="Arial"/>
          <w:b/>
          <w:sz w:val="24"/>
          <w:szCs w:val="24"/>
        </w:rPr>
        <w:t>三、参会人员</w:t>
      </w:r>
    </w:p>
    <w:p>
      <w:pPr>
        <w:snapToGrid w:val="0"/>
        <w:ind w:firstLine="480" w:firstLineChars="200"/>
        <w:rPr>
          <w:rFonts w:ascii="Arial" w:hAnsi="Arial" w:eastAsia="微软雅黑" w:cs="Arial"/>
          <w:sz w:val="24"/>
          <w:szCs w:val="24"/>
        </w:rPr>
      </w:pPr>
      <w:r>
        <w:rPr>
          <w:rFonts w:hint="eastAsia" w:ascii="Arial" w:hAnsi="Arial" w:eastAsia="微软雅黑" w:cs="Arial"/>
          <w:sz w:val="24"/>
          <w:szCs w:val="24"/>
        </w:rPr>
        <w:t>中达环境法学教育促进计划规划委员、评审委员，“中达环境法学者”和“中达环境法青年学者奖”获奖者及“中达环境法优秀学位论文奖”获奖者，</w:t>
      </w:r>
      <w:r>
        <w:rPr>
          <w:rFonts w:hint="eastAsia" w:ascii="Arial" w:hAnsi="Arial" w:eastAsia="微软雅黑" w:cs="Arial"/>
          <w:sz w:val="24"/>
          <w:szCs w:val="24"/>
          <w:lang w:val="zh-CN"/>
        </w:rPr>
        <w:t>合作</w:t>
      </w:r>
      <w:r>
        <w:rPr>
          <w:rFonts w:hint="eastAsia" w:ascii="Arial" w:hAnsi="Arial" w:eastAsia="微软雅黑" w:cs="Arial"/>
          <w:sz w:val="24"/>
          <w:szCs w:val="24"/>
        </w:rPr>
        <w:t>高校、特邀高校的教师及学生代表，论坛特邀嘉宾，其他的与会专家、学者。会议规模拟定为100人左右。</w:t>
      </w:r>
    </w:p>
    <w:p>
      <w:pPr>
        <w:snapToGrid w:val="0"/>
        <w:ind w:firstLine="480" w:firstLineChars="200"/>
        <w:rPr>
          <w:rFonts w:ascii="Arial" w:hAnsi="Arial" w:eastAsia="微软雅黑" w:cs="Arial"/>
          <w:sz w:val="24"/>
          <w:szCs w:val="24"/>
        </w:rPr>
      </w:pPr>
      <w:r>
        <w:rPr>
          <w:rFonts w:hint="eastAsia" w:ascii="Arial" w:hAnsi="Arial" w:eastAsia="微软雅黑" w:cs="Arial"/>
          <w:sz w:val="24"/>
          <w:szCs w:val="24"/>
        </w:rPr>
        <w:t>参会代表请填写附件一的参会回执，并于202</w:t>
      </w:r>
      <w:r>
        <w:rPr>
          <w:rFonts w:ascii="Arial" w:hAnsi="Arial" w:eastAsia="微软雅黑" w:cs="Arial"/>
          <w:sz w:val="24"/>
          <w:szCs w:val="24"/>
        </w:rPr>
        <w:t>6</w:t>
      </w:r>
      <w:r>
        <w:rPr>
          <w:rFonts w:hint="eastAsia" w:ascii="Arial" w:hAnsi="Arial" w:eastAsia="微软雅黑" w:cs="Arial"/>
          <w:sz w:val="24"/>
          <w:szCs w:val="24"/>
        </w:rPr>
        <w:t>年</w:t>
      </w:r>
      <w:r>
        <w:rPr>
          <w:rFonts w:ascii="Arial" w:hAnsi="Arial" w:eastAsia="微软雅黑" w:cs="Arial"/>
          <w:sz w:val="24"/>
          <w:szCs w:val="24"/>
        </w:rPr>
        <w:t>9</w:t>
      </w:r>
      <w:r>
        <w:rPr>
          <w:rFonts w:hint="eastAsia" w:ascii="Arial" w:hAnsi="Arial" w:eastAsia="微软雅黑" w:cs="Arial"/>
          <w:sz w:val="24"/>
          <w:szCs w:val="24"/>
        </w:rPr>
        <w:t>月</w:t>
      </w:r>
      <w:r>
        <w:rPr>
          <w:rFonts w:ascii="Arial" w:hAnsi="Arial" w:eastAsia="微软雅黑" w:cs="Arial"/>
          <w:sz w:val="24"/>
          <w:szCs w:val="24"/>
        </w:rPr>
        <w:t>30</w:t>
      </w:r>
      <w:r>
        <w:rPr>
          <w:rFonts w:hint="eastAsia" w:ascii="Arial" w:hAnsi="Arial" w:eastAsia="微软雅黑" w:cs="Arial"/>
          <w:sz w:val="24"/>
          <w:szCs w:val="24"/>
        </w:rPr>
        <w:t>日前发送至会务邮箱zhongda202</w:t>
      </w:r>
      <w:r>
        <w:rPr>
          <w:rFonts w:ascii="Arial" w:hAnsi="Arial" w:eastAsia="微软雅黑" w:cs="Arial"/>
          <w:sz w:val="24"/>
          <w:szCs w:val="24"/>
        </w:rPr>
        <w:t>6</w:t>
      </w:r>
      <w:r>
        <w:rPr>
          <w:rFonts w:hint="eastAsia" w:ascii="Arial" w:hAnsi="Arial" w:eastAsia="微软雅黑" w:cs="Arial"/>
          <w:sz w:val="24"/>
          <w:szCs w:val="24"/>
        </w:rPr>
        <w:t>shupl@163.com。</w:t>
      </w:r>
    </w:p>
    <w:p>
      <w:pPr>
        <w:snapToGrid w:val="0"/>
        <w:ind w:firstLine="480" w:firstLineChars="200"/>
        <w:rPr>
          <w:rFonts w:ascii="Arial" w:hAnsi="Arial" w:eastAsia="微软雅黑" w:cs="Arial"/>
          <w:b/>
          <w:sz w:val="24"/>
          <w:szCs w:val="24"/>
        </w:rPr>
      </w:pPr>
    </w:p>
    <w:p>
      <w:pPr>
        <w:snapToGrid w:val="0"/>
        <w:ind w:firstLine="480" w:firstLineChars="200"/>
        <w:rPr>
          <w:rFonts w:ascii="Arial" w:hAnsi="Arial" w:eastAsia="微软雅黑" w:cs="Arial"/>
          <w:b/>
          <w:sz w:val="24"/>
          <w:szCs w:val="24"/>
        </w:rPr>
      </w:pPr>
    </w:p>
    <w:p>
      <w:pPr>
        <w:snapToGrid w:val="0"/>
        <w:ind w:firstLine="480" w:firstLineChars="200"/>
        <w:rPr>
          <w:rFonts w:ascii="Arial" w:hAnsi="Arial" w:eastAsia="微软雅黑" w:cs="Arial"/>
          <w:b/>
          <w:sz w:val="24"/>
          <w:szCs w:val="24"/>
        </w:rPr>
      </w:pPr>
      <w:r>
        <w:rPr>
          <w:rFonts w:hint="eastAsia" w:ascii="Arial" w:hAnsi="Arial" w:eastAsia="微软雅黑" w:cs="Arial"/>
          <w:b/>
          <w:sz w:val="24"/>
          <w:szCs w:val="24"/>
        </w:rPr>
        <w:t>四、会议论文征集</w:t>
      </w:r>
    </w:p>
    <w:p>
      <w:pPr>
        <w:snapToGrid w:val="0"/>
        <w:spacing w:before="177" w:beforeLines="50"/>
        <w:ind w:firstLine="480" w:firstLineChars="200"/>
        <w:rPr>
          <w:rFonts w:ascii="Arial" w:hAnsi="Arial" w:eastAsia="微软雅黑" w:cs="Arial"/>
          <w:sz w:val="24"/>
          <w:szCs w:val="24"/>
        </w:rPr>
      </w:pPr>
      <w:r>
        <w:rPr>
          <w:rFonts w:ascii="Arial" w:hAnsi="Arial" w:eastAsia="微软雅黑" w:cs="Arial"/>
          <w:sz w:val="24"/>
          <w:szCs w:val="24"/>
        </w:rPr>
        <w:t xml:space="preserve">1. </w:t>
      </w:r>
      <w:r>
        <w:rPr>
          <w:rFonts w:hint="eastAsia" w:ascii="Arial" w:hAnsi="Arial" w:eastAsia="微软雅黑" w:cs="Arial"/>
          <w:sz w:val="24"/>
          <w:szCs w:val="24"/>
        </w:rPr>
        <w:t>受邀与会的专家、学者须提交与会议主题相关的学术论文一篇，字数</w:t>
      </w:r>
      <w:r>
        <w:rPr>
          <w:rFonts w:ascii="Arial" w:hAnsi="Arial" w:eastAsia="微软雅黑" w:cs="Arial"/>
          <w:sz w:val="24"/>
          <w:szCs w:val="24"/>
        </w:rPr>
        <w:t>8,000-10,000</w:t>
      </w:r>
      <w:r>
        <w:rPr>
          <w:rFonts w:hint="eastAsia" w:ascii="Arial" w:hAnsi="Arial" w:eastAsia="微软雅黑" w:cs="Arial"/>
          <w:sz w:val="24"/>
          <w:szCs w:val="24"/>
        </w:rPr>
        <w:t>字左右，并制作发言</w:t>
      </w:r>
      <w:r>
        <w:rPr>
          <w:rFonts w:ascii="Arial" w:hAnsi="Arial" w:eastAsia="微软雅黑" w:cs="Arial"/>
          <w:sz w:val="24"/>
          <w:szCs w:val="24"/>
        </w:rPr>
        <w:t>PPT</w:t>
      </w:r>
      <w:r>
        <w:rPr>
          <w:rFonts w:hint="eastAsia" w:ascii="Arial" w:hAnsi="Arial" w:eastAsia="微软雅黑" w:cs="Arial"/>
          <w:sz w:val="24"/>
          <w:szCs w:val="24"/>
        </w:rPr>
        <w:t>；受邀获奖学生代表须提交与其获奖学位论文主题相关的论文一篇，字数</w:t>
      </w:r>
      <w:r>
        <w:rPr>
          <w:rFonts w:ascii="Arial" w:hAnsi="Arial" w:eastAsia="微软雅黑" w:cs="Arial"/>
          <w:sz w:val="24"/>
          <w:szCs w:val="24"/>
        </w:rPr>
        <w:t>5,000-8,000</w:t>
      </w:r>
      <w:r>
        <w:rPr>
          <w:rFonts w:hint="eastAsia" w:ascii="Arial" w:hAnsi="Arial" w:eastAsia="微软雅黑" w:cs="Arial"/>
          <w:sz w:val="24"/>
          <w:szCs w:val="24"/>
        </w:rPr>
        <w:t>字左右，并制作发言</w:t>
      </w:r>
      <w:r>
        <w:rPr>
          <w:rFonts w:ascii="Arial" w:hAnsi="Arial" w:eastAsia="微软雅黑" w:cs="Arial"/>
          <w:sz w:val="24"/>
          <w:szCs w:val="24"/>
        </w:rPr>
        <w:t>PPT</w:t>
      </w:r>
      <w:r>
        <w:rPr>
          <w:rFonts w:hint="eastAsia" w:ascii="Arial" w:hAnsi="Arial" w:eastAsia="微软雅黑" w:cs="Arial"/>
          <w:sz w:val="24"/>
          <w:szCs w:val="24"/>
        </w:rPr>
        <w:t>。上述论文将在论坛后由上海政法学院经济法学院择优集结为论著出版。提交的论文请统一按照附件</w:t>
      </w:r>
      <w:r>
        <w:rPr>
          <w:rFonts w:ascii="Arial" w:hAnsi="Arial" w:eastAsia="微软雅黑" w:cs="Arial"/>
          <w:sz w:val="24"/>
          <w:szCs w:val="24"/>
        </w:rPr>
        <w:t>2“</w:t>
      </w:r>
      <w:r>
        <w:rPr>
          <w:rFonts w:hint="eastAsia" w:ascii="Arial" w:hAnsi="Arial" w:eastAsia="微软雅黑" w:cs="Arial"/>
          <w:sz w:val="24"/>
          <w:szCs w:val="24"/>
        </w:rPr>
        <w:t>论文注释体例”编排。</w:t>
      </w:r>
    </w:p>
    <w:p>
      <w:pPr>
        <w:snapToGrid w:val="0"/>
        <w:ind w:firstLine="480" w:firstLineChars="200"/>
        <w:jc w:val="left"/>
        <w:rPr>
          <w:rFonts w:ascii="Arial" w:hAnsi="Arial" w:eastAsia="微软雅黑" w:cs="Arial"/>
          <w:sz w:val="24"/>
          <w:szCs w:val="24"/>
        </w:rPr>
      </w:pPr>
      <w:r>
        <w:rPr>
          <w:rFonts w:ascii="Arial" w:hAnsi="Arial" w:eastAsia="微软雅黑" w:cs="Arial"/>
          <w:sz w:val="24"/>
          <w:szCs w:val="24"/>
        </w:rPr>
        <w:t xml:space="preserve">2. </w:t>
      </w:r>
      <w:r>
        <w:rPr>
          <w:rFonts w:hint="eastAsia" w:ascii="Arial" w:hAnsi="Arial" w:eastAsia="微软雅黑" w:cs="Arial"/>
          <w:sz w:val="24"/>
          <w:szCs w:val="24"/>
        </w:rPr>
        <w:t>竭诚欢迎中达环境法学教育促进计划评审委员及合作高校内外的专家、学者惠赐学术论文，要求同上。</w:t>
      </w:r>
    </w:p>
    <w:p>
      <w:pPr>
        <w:snapToGrid w:val="0"/>
        <w:ind w:firstLine="480" w:firstLineChars="200"/>
        <w:rPr>
          <w:rFonts w:ascii="Arial" w:hAnsi="Arial" w:eastAsia="微软雅黑" w:cs="Arial"/>
          <w:sz w:val="24"/>
          <w:szCs w:val="24"/>
        </w:rPr>
      </w:pPr>
      <w:r>
        <w:rPr>
          <w:rFonts w:ascii="Arial" w:hAnsi="Arial" w:eastAsia="微软雅黑" w:cs="Arial"/>
          <w:sz w:val="24"/>
          <w:szCs w:val="24"/>
        </w:rPr>
        <w:t xml:space="preserve">3. </w:t>
      </w:r>
      <w:r>
        <w:rPr>
          <w:rFonts w:hint="eastAsia" w:ascii="Arial" w:hAnsi="Arial" w:eastAsia="微软雅黑" w:cs="Arial"/>
          <w:sz w:val="24"/>
          <w:szCs w:val="24"/>
        </w:rPr>
        <w:t>按照国内外学术会议惯例，凡向“</w:t>
      </w:r>
      <w:r>
        <w:rPr>
          <w:rFonts w:ascii="Arial" w:hAnsi="Arial" w:eastAsia="微软雅黑" w:cs="Arial"/>
          <w:sz w:val="24"/>
          <w:szCs w:val="24"/>
        </w:rPr>
        <w:t>20</w:t>
      </w:r>
      <w:r>
        <w:rPr>
          <w:rFonts w:hint="eastAsia" w:ascii="Arial" w:hAnsi="Arial" w:eastAsia="微软雅黑" w:cs="Arial"/>
          <w:sz w:val="24"/>
          <w:szCs w:val="24"/>
        </w:rPr>
        <w:t>2</w:t>
      </w:r>
      <w:r>
        <w:rPr>
          <w:rFonts w:ascii="Arial" w:hAnsi="Arial" w:eastAsia="微软雅黑" w:cs="Arial"/>
          <w:sz w:val="24"/>
          <w:szCs w:val="24"/>
        </w:rPr>
        <w:t>6年中达环境法论坛</w:t>
      </w:r>
      <w:r>
        <w:rPr>
          <w:rFonts w:hint="eastAsia" w:ascii="Arial" w:hAnsi="Arial" w:eastAsia="微软雅黑" w:cs="Arial"/>
          <w:sz w:val="24"/>
          <w:szCs w:val="24"/>
        </w:rPr>
        <w:t>”投稿的论文，应反映近年最新学术研究成果，并且未曾发表于国内外期刊。投稿论文一般不另外组织审查，作者文责自负。投稿论文由会议择优录用。</w:t>
      </w:r>
    </w:p>
    <w:p>
      <w:pPr>
        <w:snapToGrid w:val="0"/>
        <w:ind w:firstLine="480" w:firstLineChars="200"/>
        <w:jc w:val="left"/>
        <w:rPr>
          <w:rFonts w:ascii="Arial" w:hAnsi="Arial" w:eastAsia="微软雅黑" w:cs="Arial"/>
          <w:sz w:val="24"/>
          <w:szCs w:val="24"/>
        </w:rPr>
      </w:pPr>
      <w:r>
        <w:rPr>
          <w:rFonts w:hint="eastAsia" w:ascii="Arial" w:hAnsi="Arial" w:eastAsia="微软雅黑" w:cs="Arial"/>
          <w:sz w:val="24"/>
          <w:szCs w:val="24"/>
        </w:rPr>
        <w:t>4. 各位参会者按照前述有关论文的要求撰写会议论文，并于</w:t>
      </w:r>
      <w:r>
        <w:rPr>
          <w:rFonts w:ascii="Arial" w:hAnsi="Arial" w:eastAsia="微软雅黑" w:cs="Arial"/>
          <w:b/>
          <w:sz w:val="24"/>
          <w:szCs w:val="24"/>
        </w:rPr>
        <w:t>20</w:t>
      </w:r>
      <w:r>
        <w:rPr>
          <w:rFonts w:hint="eastAsia" w:ascii="Arial" w:hAnsi="Arial" w:eastAsia="微软雅黑" w:cs="Arial"/>
          <w:b/>
          <w:sz w:val="24"/>
          <w:szCs w:val="24"/>
        </w:rPr>
        <w:t>2</w:t>
      </w:r>
      <w:r>
        <w:rPr>
          <w:rFonts w:ascii="Arial" w:hAnsi="Arial" w:eastAsia="微软雅黑" w:cs="Arial"/>
          <w:b/>
          <w:sz w:val="24"/>
          <w:szCs w:val="24"/>
        </w:rPr>
        <w:t>6</w:t>
      </w:r>
      <w:r>
        <w:rPr>
          <w:rFonts w:hint="eastAsia" w:ascii="Arial" w:hAnsi="Arial" w:eastAsia="微软雅黑" w:cs="Arial"/>
          <w:b/>
          <w:sz w:val="24"/>
          <w:szCs w:val="24"/>
        </w:rPr>
        <w:t>年</w:t>
      </w:r>
      <w:r>
        <w:rPr>
          <w:rFonts w:ascii="Arial" w:hAnsi="Arial" w:eastAsia="微软雅黑" w:cs="Arial"/>
          <w:b/>
          <w:sz w:val="24"/>
          <w:szCs w:val="24"/>
        </w:rPr>
        <w:t>9</w:t>
      </w:r>
      <w:r>
        <w:rPr>
          <w:rFonts w:hint="eastAsia" w:ascii="Arial" w:hAnsi="Arial" w:eastAsia="微软雅黑" w:cs="Arial"/>
          <w:b/>
          <w:sz w:val="24"/>
          <w:szCs w:val="24"/>
        </w:rPr>
        <w:t>月</w:t>
      </w:r>
      <w:r>
        <w:rPr>
          <w:rFonts w:ascii="Arial" w:hAnsi="Arial" w:eastAsia="微软雅黑" w:cs="Arial"/>
          <w:b/>
          <w:sz w:val="24"/>
          <w:szCs w:val="24"/>
        </w:rPr>
        <w:t>10</w:t>
      </w:r>
      <w:r>
        <w:rPr>
          <w:rFonts w:hint="eastAsia" w:ascii="Arial" w:hAnsi="Arial" w:eastAsia="微软雅黑" w:cs="Arial"/>
          <w:b/>
          <w:sz w:val="24"/>
          <w:szCs w:val="24"/>
        </w:rPr>
        <w:t>日</w:t>
      </w:r>
      <w:r>
        <w:rPr>
          <w:rFonts w:hint="eastAsia" w:ascii="Arial" w:hAnsi="Arial" w:eastAsia="微软雅黑" w:cs="Arial"/>
          <w:sz w:val="24"/>
          <w:szCs w:val="24"/>
        </w:rPr>
        <w:t>前通过电子邮件方式发送至会议指定邮箱（zhongda202</w:t>
      </w:r>
      <w:r>
        <w:rPr>
          <w:rFonts w:ascii="Arial" w:hAnsi="Arial" w:eastAsia="微软雅黑" w:cs="Arial"/>
          <w:sz w:val="24"/>
          <w:szCs w:val="24"/>
        </w:rPr>
        <w:t>6</w:t>
      </w:r>
      <w:r>
        <w:rPr>
          <w:rFonts w:hint="eastAsia" w:ascii="Arial" w:hAnsi="Arial" w:eastAsia="微软雅黑" w:cs="Arial"/>
          <w:sz w:val="24"/>
          <w:szCs w:val="24"/>
        </w:rPr>
        <w:t>shupl@163.com），邮件题目为：所在机构</w:t>
      </w:r>
      <w:r>
        <w:rPr>
          <w:rFonts w:ascii="Arial" w:hAnsi="Arial" w:eastAsia="微软雅黑" w:cs="Arial"/>
          <w:sz w:val="24"/>
          <w:szCs w:val="24"/>
        </w:rPr>
        <w:t>-</w:t>
      </w:r>
      <w:r>
        <w:rPr>
          <w:rFonts w:hint="eastAsia" w:ascii="Arial" w:hAnsi="Arial" w:eastAsia="微软雅黑" w:cs="Arial"/>
          <w:sz w:val="24"/>
          <w:szCs w:val="24"/>
        </w:rPr>
        <w:t>姓名</w:t>
      </w:r>
      <w:r>
        <w:rPr>
          <w:rFonts w:ascii="Arial" w:hAnsi="Arial" w:eastAsia="微软雅黑" w:cs="Arial"/>
          <w:sz w:val="24"/>
          <w:szCs w:val="24"/>
        </w:rPr>
        <w:t>-</w:t>
      </w:r>
      <w:r>
        <w:rPr>
          <w:rFonts w:hint="eastAsia" w:ascii="Arial" w:hAnsi="Arial" w:eastAsia="微软雅黑" w:cs="Arial"/>
          <w:sz w:val="24"/>
          <w:szCs w:val="24"/>
        </w:rPr>
        <w:t>参会论文。</w:t>
      </w:r>
    </w:p>
    <w:p>
      <w:pPr>
        <w:pStyle w:val="11"/>
        <w:snapToGrid w:val="0"/>
        <w:spacing w:before="177" w:beforeLines="50" w:after="177" w:line="240" w:lineRule="auto"/>
        <w:ind w:firstLine="480" w:firstLineChars="200"/>
        <w:outlineLvl w:val="0"/>
        <w:rPr>
          <w:rFonts w:ascii="Arial" w:hAnsi="Arial" w:eastAsia="微软雅黑" w:cs="Arial"/>
          <w:b/>
          <w:sz w:val="24"/>
          <w:szCs w:val="24"/>
          <w:lang w:val="en-US"/>
        </w:rPr>
      </w:pPr>
    </w:p>
    <w:p>
      <w:pPr>
        <w:pStyle w:val="11"/>
        <w:snapToGrid w:val="0"/>
        <w:spacing w:before="177" w:beforeLines="50" w:after="177" w:line="240" w:lineRule="auto"/>
        <w:ind w:firstLine="480" w:firstLineChars="200"/>
        <w:outlineLvl w:val="0"/>
        <w:rPr>
          <w:rFonts w:ascii="Arial" w:hAnsi="Arial" w:eastAsia="微软雅黑" w:cs="Arial"/>
          <w:b/>
          <w:sz w:val="24"/>
          <w:szCs w:val="24"/>
          <w:lang w:val="en-US"/>
        </w:rPr>
      </w:pPr>
      <w:r>
        <w:rPr>
          <w:rFonts w:hint="eastAsia" w:ascii="Arial" w:hAnsi="Arial" w:eastAsia="微软雅黑" w:cs="Arial"/>
          <w:b/>
          <w:sz w:val="24"/>
          <w:szCs w:val="24"/>
          <w:lang w:val="en-US"/>
        </w:rPr>
        <w:t>五</w:t>
      </w:r>
      <w:r>
        <w:rPr>
          <w:rFonts w:hint="eastAsia" w:ascii="Arial" w:hAnsi="Arial" w:eastAsia="微软雅黑" w:cs="Arial"/>
          <w:b/>
          <w:sz w:val="24"/>
          <w:szCs w:val="24"/>
        </w:rPr>
        <w:t>、会议费用</w:t>
      </w:r>
    </w:p>
    <w:p>
      <w:pPr>
        <w:snapToGrid w:val="0"/>
        <w:ind w:firstLine="480" w:firstLineChars="200"/>
        <w:rPr>
          <w:rFonts w:ascii="Arial" w:hAnsi="Arial" w:eastAsia="微软雅黑" w:cs="Arial"/>
          <w:sz w:val="24"/>
          <w:szCs w:val="24"/>
        </w:rPr>
      </w:pPr>
      <w:r>
        <w:rPr>
          <w:rFonts w:hint="eastAsia" w:ascii="Arial" w:hAnsi="Arial" w:eastAsia="微软雅黑" w:cs="Arial"/>
          <w:sz w:val="24"/>
          <w:szCs w:val="24"/>
        </w:rPr>
        <w:t>本次会议不收取</w:t>
      </w:r>
      <w:r>
        <w:rPr>
          <w:rFonts w:hint="eastAsia" w:ascii="Arial" w:hAnsi="Arial" w:eastAsia="微软雅黑" w:cs="Arial"/>
          <w:kern w:val="0"/>
          <w:sz w:val="24"/>
          <w:lang w:val="zh-CN"/>
        </w:rPr>
        <w:t>会务费</w:t>
      </w:r>
      <w:r>
        <w:rPr>
          <w:rFonts w:hint="eastAsia" w:ascii="Arial" w:hAnsi="Arial" w:eastAsia="微软雅黑" w:cs="Arial"/>
          <w:sz w:val="24"/>
          <w:szCs w:val="24"/>
        </w:rPr>
        <w:t>。</w:t>
      </w:r>
    </w:p>
    <w:p>
      <w:pPr>
        <w:autoSpaceDE w:val="0"/>
        <w:autoSpaceDN w:val="0"/>
        <w:adjustRightInd w:val="0"/>
        <w:spacing w:line="400" w:lineRule="exact"/>
        <w:ind w:firstLine="480" w:firstLineChars="200"/>
        <w:jc w:val="left"/>
        <w:rPr>
          <w:rFonts w:ascii="Arial" w:hAnsi="Arial" w:eastAsia="微软雅黑" w:cs="Arial"/>
          <w:sz w:val="24"/>
          <w:szCs w:val="24"/>
        </w:rPr>
      </w:pPr>
      <w:r>
        <w:rPr>
          <w:rFonts w:hint="eastAsia" w:ascii="Arial" w:hAnsi="Arial" w:eastAsia="微软雅黑" w:cs="Arial"/>
          <w:sz w:val="24"/>
          <w:szCs w:val="24"/>
        </w:rPr>
        <w:t xml:space="preserve">评审委员、受邀教师（中达环境法学教育促进计划 </w:t>
      </w:r>
      <w:r>
        <w:rPr>
          <w:rFonts w:ascii="Arial" w:hAnsi="Arial" w:eastAsia="微软雅黑" w:cs="Arial"/>
          <w:sz w:val="24"/>
          <w:szCs w:val="24"/>
        </w:rPr>
        <w:t xml:space="preserve">8 </w:t>
      </w:r>
      <w:r>
        <w:rPr>
          <w:rFonts w:hint="eastAsia" w:ascii="Arial" w:hAnsi="Arial" w:eastAsia="微软雅黑" w:cs="Arial"/>
          <w:sz w:val="24"/>
          <w:szCs w:val="24"/>
        </w:rPr>
        <w:t xml:space="preserve">所合作高校可各推派 </w:t>
      </w:r>
      <w:r>
        <w:rPr>
          <w:rFonts w:ascii="Arial" w:hAnsi="Arial" w:eastAsia="微软雅黑" w:cs="Arial"/>
          <w:sz w:val="24"/>
          <w:szCs w:val="24"/>
        </w:rPr>
        <w:t xml:space="preserve">2 </w:t>
      </w:r>
      <w:r>
        <w:rPr>
          <w:rFonts w:hint="eastAsia" w:ascii="Arial" w:hAnsi="Arial" w:eastAsia="微软雅黑" w:cs="Arial"/>
          <w:sz w:val="24"/>
          <w:szCs w:val="24"/>
        </w:rPr>
        <w:t>位专业教师与会，6</w:t>
      </w:r>
      <w:r>
        <w:rPr>
          <w:rFonts w:ascii="Arial" w:hAnsi="Arial" w:eastAsia="微软雅黑" w:cs="Arial"/>
          <w:sz w:val="24"/>
          <w:szCs w:val="24"/>
        </w:rPr>
        <w:t xml:space="preserve"> </w:t>
      </w:r>
      <w:r>
        <w:rPr>
          <w:rFonts w:hint="eastAsia" w:ascii="Arial" w:hAnsi="Arial" w:eastAsia="微软雅黑" w:cs="Arial"/>
          <w:sz w:val="24"/>
          <w:szCs w:val="24"/>
        </w:rPr>
        <w:t>所特邀高校可各推派 1</w:t>
      </w:r>
      <w:r>
        <w:rPr>
          <w:rFonts w:ascii="Arial" w:hAnsi="Arial" w:eastAsia="微软雅黑" w:cs="Arial"/>
          <w:sz w:val="24"/>
          <w:szCs w:val="24"/>
        </w:rPr>
        <w:t xml:space="preserve"> </w:t>
      </w:r>
      <w:r>
        <w:rPr>
          <w:rFonts w:hint="eastAsia" w:ascii="Arial" w:hAnsi="Arial" w:eastAsia="微软雅黑" w:cs="Arial"/>
          <w:sz w:val="24"/>
          <w:szCs w:val="24"/>
        </w:rPr>
        <w:t>位专业教师与会），及受邀学生（</w:t>
      </w:r>
      <w:r>
        <w:rPr>
          <w:rFonts w:ascii="Arial" w:hAnsi="Arial" w:eastAsia="微软雅黑" w:cs="Arial"/>
          <w:sz w:val="24"/>
          <w:szCs w:val="24"/>
        </w:rPr>
        <w:t>2026</w:t>
      </w:r>
      <w:r>
        <w:rPr>
          <w:rFonts w:hint="eastAsia" w:ascii="Arial" w:hAnsi="Arial" w:eastAsia="微软雅黑" w:cs="Arial"/>
          <w:sz w:val="24"/>
          <w:szCs w:val="24"/>
        </w:rPr>
        <w:t xml:space="preserve">年“中达环境法优秀学位论文奖”获奖学生；合作高校可各推荐 </w:t>
      </w:r>
      <w:r>
        <w:rPr>
          <w:rFonts w:ascii="Arial" w:hAnsi="Arial" w:eastAsia="微软雅黑" w:cs="Arial"/>
          <w:sz w:val="24"/>
          <w:szCs w:val="24"/>
        </w:rPr>
        <w:t xml:space="preserve">2 </w:t>
      </w:r>
      <w:r>
        <w:rPr>
          <w:rFonts w:hint="eastAsia" w:ascii="Arial" w:hAnsi="Arial" w:eastAsia="微软雅黑" w:cs="Arial"/>
          <w:sz w:val="24"/>
          <w:szCs w:val="24"/>
        </w:rPr>
        <w:t xml:space="preserve">位学生；特邀高校可各推荐 </w:t>
      </w:r>
      <w:r>
        <w:rPr>
          <w:rFonts w:ascii="Arial" w:hAnsi="Arial" w:eastAsia="微软雅黑" w:cs="Arial"/>
          <w:sz w:val="24"/>
          <w:szCs w:val="24"/>
        </w:rPr>
        <w:t xml:space="preserve">1 </w:t>
      </w:r>
      <w:r>
        <w:rPr>
          <w:rFonts w:hint="eastAsia" w:ascii="Arial" w:hAnsi="Arial" w:eastAsia="微软雅黑" w:cs="Arial"/>
          <w:sz w:val="24"/>
          <w:szCs w:val="24"/>
        </w:rPr>
        <w:t>位学生）的与会差旅费、食宿费用将由会务组承担；差旅费按照如下原则报销：</w:t>
      </w:r>
    </w:p>
    <w:p>
      <w:pPr>
        <w:autoSpaceDE w:val="0"/>
        <w:autoSpaceDN w:val="0"/>
        <w:adjustRightInd w:val="0"/>
        <w:spacing w:line="400" w:lineRule="exact"/>
        <w:ind w:firstLine="480" w:firstLineChars="200"/>
        <w:jc w:val="left"/>
        <w:rPr>
          <w:rFonts w:ascii="Arial" w:hAnsi="Arial" w:eastAsia="微软雅黑" w:cs="Arial"/>
          <w:sz w:val="24"/>
          <w:szCs w:val="24"/>
        </w:rPr>
      </w:pPr>
      <w:r>
        <w:rPr>
          <w:rFonts w:ascii="Arial" w:hAnsi="Arial" w:eastAsia="微软雅黑" w:cs="Arial"/>
          <w:sz w:val="24"/>
          <w:szCs w:val="24"/>
        </w:rPr>
        <w:t xml:space="preserve">1. </w:t>
      </w:r>
      <w:r>
        <w:rPr>
          <w:rFonts w:hint="eastAsia" w:ascii="Arial" w:hAnsi="Arial" w:eastAsia="微软雅黑" w:cs="Arial"/>
          <w:sz w:val="24"/>
          <w:szCs w:val="24"/>
        </w:rPr>
        <w:t>评审委员：会议承担实际支出的往返交通费用。</w:t>
      </w:r>
    </w:p>
    <w:p>
      <w:pPr>
        <w:autoSpaceDE w:val="0"/>
        <w:autoSpaceDN w:val="0"/>
        <w:adjustRightInd w:val="0"/>
        <w:spacing w:line="400" w:lineRule="exact"/>
        <w:ind w:firstLine="480" w:firstLineChars="200"/>
        <w:jc w:val="left"/>
        <w:rPr>
          <w:rFonts w:ascii="Arial" w:hAnsi="Arial" w:eastAsia="微软雅黑" w:cs="Arial"/>
          <w:sz w:val="24"/>
          <w:szCs w:val="24"/>
        </w:rPr>
      </w:pPr>
      <w:r>
        <w:rPr>
          <w:rFonts w:ascii="Arial" w:hAnsi="Arial" w:eastAsia="微软雅黑" w:cs="Arial"/>
          <w:sz w:val="24"/>
          <w:szCs w:val="24"/>
        </w:rPr>
        <w:t xml:space="preserve">2. </w:t>
      </w:r>
      <w:r>
        <w:rPr>
          <w:rFonts w:hint="eastAsia" w:ascii="Arial" w:hAnsi="Arial" w:eastAsia="微软雅黑" w:cs="Arial"/>
          <w:sz w:val="24"/>
          <w:szCs w:val="24"/>
        </w:rPr>
        <w:t>受邀教师：上海以外教师，会议承担以高铁二等座价格为基准的实际支出往返交通费用，凭往返交通票据（往返火车票</w:t>
      </w:r>
      <w:r>
        <w:rPr>
          <w:rFonts w:hint="eastAsia" w:ascii="Arial" w:hAnsi="Arial" w:eastAsia="微软雅黑" w:cs="Arial"/>
          <w:sz w:val="24"/>
          <w:szCs w:val="24"/>
          <w:lang w:eastAsia="zh-CN"/>
        </w:rPr>
        <w:t>，</w:t>
      </w:r>
      <w:r>
        <w:rPr>
          <w:rFonts w:hint="eastAsia" w:ascii="Arial" w:hAnsi="Arial" w:eastAsia="微软雅黑" w:cs="Arial"/>
          <w:sz w:val="24"/>
          <w:szCs w:val="24"/>
        </w:rPr>
        <w:t>或行程单和往返登机牌）实报实销。</w:t>
      </w:r>
    </w:p>
    <w:p>
      <w:pPr>
        <w:autoSpaceDE w:val="0"/>
        <w:autoSpaceDN w:val="0"/>
        <w:adjustRightInd w:val="0"/>
        <w:spacing w:line="400" w:lineRule="exact"/>
        <w:ind w:firstLine="480" w:firstLineChars="200"/>
        <w:jc w:val="left"/>
        <w:rPr>
          <w:rFonts w:ascii="Arial" w:hAnsi="Arial" w:eastAsia="微软雅黑" w:cs="Arial"/>
          <w:sz w:val="24"/>
          <w:szCs w:val="24"/>
        </w:rPr>
      </w:pPr>
      <w:r>
        <w:rPr>
          <w:rFonts w:ascii="Arial" w:hAnsi="Arial" w:eastAsia="微软雅黑" w:cs="Arial"/>
          <w:sz w:val="24"/>
          <w:szCs w:val="24"/>
        </w:rPr>
        <w:t xml:space="preserve">3. </w:t>
      </w:r>
      <w:r>
        <w:rPr>
          <w:rFonts w:hint="eastAsia" w:ascii="Arial" w:hAnsi="Arial" w:eastAsia="微软雅黑" w:cs="Arial"/>
          <w:sz w:val="24"/>
          <w:szCs w:val="24"/>
        </w:rPr>
        <w:t>受邀学生：上海以外学生，会务组承担以高铁二等座价格为基准的实际支出往返交通费用，凭往返交通票据（往返火车票，或者航空行程单和往返登机牌）实报实销。</w:t>
      </w:r>
    </w:p>
    <w:p>
      <w:pPr>
        <w:autoSpaceDE w:val="0"/>
        <w:autoSpaceDN w:val="0"/>
        <w:adjustRightInd w:val="0"/>
        <w:spacing w:line="400" w:lineRule="exact"/>
        <w:ind w:firstLine="480" w:firstLineChars="200"/>
        <w:jc w:val="left"/>
        <w:rPr>
          <w:rFonts w:ascii="Arial" w:hAnsi="Arial" w:eastAsia="微软雅黑" w:cs="Arial"/>
          <w:sz w:val="24"/>
          <w:szCs w:val="24"/>
        </w:rPr>
      </w:pPr>
      <w:r>
        <w:rPr>
          <w:rFonts w:hint="eastAsia" w:ascii="Arial" w:hAnsi="Arial" w:eastAsia="微软雅黑" w:cs="Arial"/>
          <w:sz w:val="24"/>
          <w:szCs w:val="24"/>
        </w:rPr>
        <w:t>受邀“中达环境法学者”与“中达环境法青年学者奖”得主自行承担往返程交通费用；住宿由会议统一安排，费用自理。其他与会者差旅和住宿费用自理。会务组统一安排并承担与会期间参会代表的餐饮费用。</w:t>
      </w:r>
    </w:p>
    <w:p>
      <w:pPr>
        <w:pStyle w:val="11"/>
        <w:snapToGrid w:val="0"/>
        <w:spacing w:before="177" w:beforeLines="50" w:after="177" w:line="240" w:lineRule="auto"/>
        <w:ind w:firstLine="480" w:firstLineChars="200"/>
        <w:outlineLvl w:val="0"/>
        <w:rPr>
          <w:rFonts w:ascii="Arial" w:hAnsi="Arial" w:eastAsia="微软雅黑" w:cs="Arial"/>
          <w:b/>
          <w:sz w:val="24"/>
          <w:szCs w:val="24"/>
          <w:lang w:val="en-US"/>
        </w:rPr>
      </w:pPr>
    </w:p>
    <w:p>
      <w:pPr>
        <w:pStyle w:val="11"/>
        <w:snapToGrid w:val="0"/>
        <w:spacing w:before="177" w:beforeLines="50" w:after="177" w:line="240" w:lineRule="auto"/>
        <w:ind w:firstLine="480" w:firstLineChars="200"/>
        <w:outlineLvl w:val="0"/>
        <w:rPr>
          <w:rFonts w:ascii="Arial" w:hAnsi="Arial" w:eastAsia="微软雅黑" w:cs="Arial"/>
          <w:b/>
          <w:sz w:val="24"/>
          <w:szCs w:val="24"/>
        </w:rPr>
      </w:pPr>
      <w:r>
        <w:rPr>
          <w:rFonts w:hint="eastAsia" w:ascii="Arial" w:hAnsi="Arial" w:eastAsia="微软雅黑" w:cs="Arial"/>
          <w:b/>
          <w:sz w:val="24"/>
          <w:szCs w:val="24"/>
          <w:lang w:val="en-US"/>
        </w:rPr>
        <w:t>六</w:t>
      </w:r>
      <w:r>
        <w:rPr>
          <w:rFonts w:hint="eastAsia" w:ascii="Arial" w:hAnsi="Arial" w:eastAsia="微软雅黑" w:cs="Arial"/>
          <w:b/>
          <w:sz w:val="24"/>
          <w:szCs w:val="24"/>
        </w:rPr>
        <w:t>、联系方式</w:t>
      </w:r>
    </w:p>
    <w:p>
      <w:pPr>
        <w:snapToGrid w:val="0"/>
        <w:ind w:left="480"/>
        <w:rPr>
          <w:rFonts w:ascii="Arial" w:hAnsi="Arial" w:eastAsia="微软雅黑" w:cs="Arial"/>
          <w:b/>
          <w:sz w:val="24"/>
        </w:rPr>
      </w:pPr>
      <w:r>
        <w:rPr>
          <w:rFonts w:hint="eastAsia" w:ascii="Arial" w:hAnsi="Arial" w:eastAsia="微软雅黑" w:cs="Arial"/>
          <w:b/>
          <w:sz w:val="24"/>
        </w:rPr>
        <w:t>1.</w:t>
      </w:r>
      <w:r>
        <w:rPr>
          <w:rFonts w:ascii="Arial" w:hAnsi="Arial" w:eastAsia="微软雅黑" w:cs="Arial"/>
          <w:b/>
          <w:sz w:val="24"/>
        </w:rPr>
        <w:t>会务联系</w:t>
      </w:r>
    </w:p>
    <w:p>
      <w:pPr>
        <w:snapToGrid w:val="0"/>
        <w:ind w:firstLine="480" w:firstLineChars="200"/>
        <w:rPr>
          <w:rFonts w:ascii="Arial" w:hAnsi="Arial" w:eastAsia="微软雅黑" w:cs="Arial"/>
          <w:sz w:val="24"/>
        </w:rPr>
      </w:pPr>
      <w:r>
        <w:rPr>
          <w:rFonts w:hint="eastAsia" w:ascii="Arial" w:hAnsi="Arial" w:eastAsia="微软雅黑" w:cs="Arial"/>
          <w:sz w:val="24"/>
        </w:rPr>
        <w:t>联系人</w:t>
      </w:r>
      <w:r>
        <w:rPr>
          <w:rFonts w:ascii="Arial" w:hAnsi="Arial" w:eastAsia="微软雅黑" w:cs="Arial"/>
          <w:sz w:val="24"/>
        </w:rPr>
        <w:t>：</w:t>
      </w:r>
      <w:r>
        <w:rPr>
          <w:rFonts w:hint="eastAsia" w:ascii="Arial" w:hAnsi="Arial" w:eastAsia="微软雅黑" w:cs="Arial"/>
          <w:sz w:val="24"/>
        </w:rPr>
        <w:t>席章瑾</w:t>
      </w:r>
      <w:r>
        <w:rPr>
          <w:rFonts w:ascii="Arial" w:hAnsi="Arial" w:eastAsia="微软雅黑" w:cs="Arial"/>
          <w:sz w:val="24"/>
        </w:rPr>
        <w:t xml:space="preserve">                </w:t>
      </w:r>
    </w:p>
    <w:p>
      <w:pPr>
        <w:snapToGrid w:val="0"/>
        <w:ind w:firstLine="480" w:firstLineChars="200"/>
        <w:rPr>
          <w:rFonts w:eastAsia="微软雅黑"/>
        </w:rPr>
      </w:pPr>
      <w:r>
        <w:rPr>
          <w:rFonts w:ascii="Arial" w:hAnsi="Arial" w:eastAsia="微软雅黑" w:cs="Arial"/>
          <w:sz w:val="24"/>
        </w:rPr>
        <w:t>电</w:t>
      </w:r>
      <w:r>
        <w:rPr>
          <w:rFonts w:hint="eastAsia" w:ascii="Arial" w:hAnsi="Arial" w:eastAsia="微软雅黑" w:cs="Arial"/>
          <w:sz w:val="24"/>
        </w:rPr>
        <w:t xml:space="preserve">  </w:t>
      </w:r>
      <w:r>
        <w:rPr>
          <w:rFonts w:ascii="Arial" w:hAnsi="Arial" w:eastAsia="微软雅黑" w:cs="Arial"/>
          <w:sz w:val="24"/>
        </w:rPr>
        <w:t>话：15179672887</w:t>
      </w:r>
    </w:p>
    <w:p>
      <w:pPr>
        <w:snapToGrid w:val="0"/>
        <w:ind w:firstLine="480" w:firstLineChars="200"/>
        <w:rPr>
          <w:rFonts w:ascii="Arial" w:hAnsi="Arial" w:eastAsia="微软雅黑" w:cs="Arial"/>
          <w:sz w:val="24"/>
        </w:rPr>
      </w:pPr>
      <w:r>
        <w:rPr>
          <w:rFonts w:ascii="Arial" w:hAnsi="Arial" w:eastAsia="微软雅黑" w:cs="Arial"/>
          <w:sz w:val="24"/>
        </w:rPr>
        <w:t>邮</w:t>
      </w:r>
      <w:r>
        <w:rPr>
          <w:rFonts w:hint="eastAsia" w:ascii="Arial" w:hAnsi="Arial" w:eastAsia="微软雅黑" w:cs="Arial"/>
          <w:sz w:val="24"/>
        </w:rPr>
        <w:t xml:space="preserve">  </w:t>
      </w:r>
      <w:r>
        <w:rPr>
          <w:rFonts w:ascii="Arial" w:hAnsi="Arial" w:eastAsia="微软雅黑" w:cs="Arial"/>
          <w:sz w:val="24"/>
        </w:rPr>
        <w:t>箱：</w:t>
      </w:r>
      <w:r>
        <w:fldChar w:fldCharType="begin"/>
      </w:r>
      <w:r>
        <w:instrText xml:space="preserve"> HYPERLINK "mailto:zhongda2026shupl@163.com" </w:instrText>
      </w:r>
      <w:r>
        <w:fldChar w:fldCharType="separate"/>
      </w:r>
      <w:r>
        <w:rPr>
          <w:rFonts w:ascii="Arial" w:hAnsi="Arial" w:eastAsia="微软雅黑" w:cs="Arial"/>
          <w:sz w:val="24"/>
        </w:rPr>
        <w:t>zhongda2026shupl</w:t>
      </w:r>
      <w:r>
        <w:rPr>
          <w:rFonts w:hint="eastAsia" w:ascii="Arial" w:hAnsi="Arial" w:eastAsia="微软雅黑" w:cs="Arial"/>
          <w:sz w:val="24"/>
        </w:rPr>
        <w:t>@163.com</w:t>
      </w:r>
      <w:r>
        <w:rPr>
          <w:rFonts w:hint="eastAsia" w:ascii="Arial" w:hAnsi="Arial" w:eastAsia="微软雅黑" w:cs="Arial"/>
          <w:sz w:val="24"/>
        </w:rPr>
        <w:fldChar w:fldCharType="end"/>
      </w:r>
      <w:r>
        <w:rPr>
          <w:rFonts w:hint="eastAsia" w:ascii="Arial" w:hAnsi="Arial" w:eastAsia="微软雅黑" w:cs="Arial"/>
          <w:sz w:val="24"/>
        </w:rPr>
        <w:t xml:space="preserve"> </w:t>
      </w:r>
    </w:p>
    <w:p>
      <w:pPr>
        <w:snapToGrid w:val="0"/>
        <w:ind w:left="480"/>
        <w:rPr>
          <w:rFonts w:ascii="Arial" w:hAnsi="Arial" w:eastAsia="微软雅黑" w:cs="Arial"/>
          <w:b/>
          <w:sz w:val="24"/>
        </w:rPr>
      </w:pPr>
      <w:r>
        <w:rPr>
          <w:rFonts w:hint="eastAsia" w:ascii="Arial" w:hAnsi="Arial" w:eastAsia="微软雅黑" w:cs="Arial"/>
          <w:b/>
          <w:sz w:val="24"/>
        </w:rPr>
        <w:t>2.会议论文和回执收集</w:t>
      </w:r>
    </w:p>
    <w:p>
      <w:pPr>
        <w:snapToGrid w:val="0"/>
        <w:ind w:left="480"/>
        <w:rPr>
          <w:rFonts w:ascii="Arial" w:hAnsi="Arial" w:eastAsia="微软雅黑" w:cs="Arial"/>
          <w:sz w:val="24"/>
          <w:szCs w:val="24"/>
        </w:rPr>
      </w:pPr>
      <w:r>
        <w:rPr>
          <w:rFonts w:hint="eastAsia" w:ascii="Arial" w:hAnsi="Arial" w:eastAsia="微软雅黑" w:cs="Arial"/>
          <w:sz w:val="24"/>
          <w:szCs w:val="24"/>
        </w:rPr>
        <w:t>联系人：王慧</w:t>
      </w:r>
      <w:r>
        <w:rPr>
          <w:rFonts w:ascii="Arial" w:hAnsi="Arial" w:eastAsia="微软雅黑" w:cs="Arial"/>
          <w:sz w:val="24"/>
          <w:szCs w:val="24"/>
        </w:rPr>
        <w:t xml:space="preserve">        </w:t>
      </w:r>
      <w:r>
        <w:rPr>
          <w:rFonts w:hint="eastAsia" w:ascii="Arial" w:hAnsi="Arial" w:eastAsia="微软雅黑" w:cs="Arial"/>
          <w:sz w:val="24"/>
          <w:szCs w:val="24"/>
        </w:rPr>
        <w:t xml:space="preserve">   </w:t>
      </w:r>
    </w:p>
    <w:p>
      <w:pPr>
        <w:snapToGrid w:val="0"/>
        <w:ind w:left="480"/>
        <w:rPr>
          <w:rFonts w:ascii="Arial" w:hAnsi="Arial" w:eastAsia="微软雅黑" w:cs="Arial"/>
          <w:sz w:val="24"/>
        </w:rPr>
      </w:pPr>
      <w:r>
        <w:rPr>
          <w:rFonts w:hint="eastAsia" w:ascii="Arial" w:hAnsi="Arial" w:eastAsia="微软雅黑" w:cs="Arial"/>
          <w:sz w:val="24"/>
          <w:szCs w:val="24"/>
        </w:rPr>
        <w:t xml:space="preserve">电  </w:t>
      </w:r>
      <w:r>
        <w:rPr>
          <w:rFonts w:hint="eastAsia" w:ascii="Arial" w:hAnsi="Arial" w:eastAsia="微软雅黑" w:cs="Arial"/>
          <w:sz w:val="24"/>
        </w:rPr>
        <w:t>话：</w:t>
      </w:r>
      <w:r>
        <w:rPr>
          <w:rFonts w:ascii="Arial" w:hAnsi="Arial" w:eastAsia="微软雅黑" w:cs="Arial"/>
          <w:sz w:val="24"/>
        </w:rPr>
        <w:t>15921850103</w:t>
      </w:r>
    </w:p>
    <w:p>
      <w:pPr>
        <w:snapToGrid w:val="0"/>
        <w:ind w:left="480"/>
        <w:rPr>
          <w:rFonts w:ascii="Arial" w:hAnsi="Arial" w:eastAsia="微软雅黑" w:cs="Arial"/>
          <w:sz w:val="24"/>
        </w:rPr>
      </w:pPr>
      <w:r>
        <w:rPr>
          <w:rFonts w:hint="eastAsia" w:ascii="Arial" w:hAnsi="Arial" w:eastAsia="微软雅黑" w:cs="Arial"/>
          <w:sz w:val="24"/>
        </w:rPr>
        <w:t>邮  箱： </w:t>
      </w:r>
      <w:r>
        <w:fldChar w:fldCharType="begin"/>
      </w:r>
      <w:r>
        <w:instrText xml:space="preserve"> HYPERLINK "mailto:zhongda2026shupl@163.com" </w:instrText>
      </w:r>
      <w:r>
        <w:fldChar w:fldCharType="separate"/>
      </w:r>
      <w:r>
        <w:rPr>
          <w:rFonts w:ascii="Arial" w:hAnsi="Arial" w:eastAsia="微软雅黑" w:cs="Arial"/>
          <w:sz w:val="24"/>
        </w:rPr>
        <w:t>zhongda2026shupl</w:t>
      </w:r>
      <w:r>
        <w:rPr>
          <w:rFonts w:hint="eastAsia" w:ascii="Arial" w:hAnsi="Arial" w:eastAsia="微软雅黑" w:cs="Arial"/>
          <w:sz w:val="24"/>
        </w:rPr>
        <w:t>@163.com</w:t>
      </w:r>
      <w:r>
        <w:rPr>
          <w:rFonts w:hint="eastAsia" w:ascii="Arial" w:hAnsi="Arial" w:eastAsia="微软雅黑" w:cs="Arial"/>
          <w:sz w:val="24"/>
        </w:rPr>
        <w:fldChar w:fldCharType="end"/>
      </w:r>
      <w:r>
        <w:rPr>
          <w:rFonts w:hint="eastAsia" w:ascii="Arial" w:hAnsi="Arial" w:eastAsia="微软雅黑" w:cs="Arial"/>
          <w:sz w:val="24"/>
        </w:rPr>
        <w:t xml:space="preserve"> </w:t>
      </w:r>
    </w:p>
    <w:p>
      <w:pPr>
        <w:snapToGrid w:val="0"/>
        <w:ind w:left="480"/>
        <w:rPr>
          <w:rFonts w:ascii="Arial" w:hAnsi="Arial" w:eastAsia="微软雅黑" w:cs="Arial"/>
          <w:b/>
          <w:sz w:val="24"/>
        </w:rPr>
      </w:pPr>
      <w:r>
        <w:rPr>
          <w:rFonts w:hint="eastAsia" w:ascii="Arial" w:hAnsi="Arial" w:eastAsia="微软雅黑" w:cs="Arial"/>
          <w:b/>
          <w:sz w:val="24"/>
        </w:rPr>
        <w:t>3.中达环境法学教育促进计划实施委员会秘书处</w:t>
      </w:r>
    </w:p>
    <w:p>
      <w:pPr>
        <w:snapToGrid w:val="0"/>
        <w:ind w:left="480"/>
        <w:rPr>
          <w:rFonts w:ascii="Arial" w:hAnsi="Arial" w:eastAsia="微软雅黑" w:cs="Arial"/>
          <w:sz w:val="24"/>
          <w:szCs w:val="24"/>
        </w:rPr>
      </w:pPr>
      <w:r>
        <w:rPr>
          <w:rFonts w:hint="eastAsia" w:ascii="Arial" w:hAnsi="Arial" w:eastAsia="微软雅黑" w:cs="Arial"/>
          <w:sz w:val="24"/>
          <w:szCs w:val="24"/>
        </w:rPr>
        <w:t>联系人：徐晓莉</w:t>
      </w:r>
      <w:r>
        <w:rPr>
          <w:rFonts w:ascii="Arial" w:hAnsi="Arial" w:eastAsia="微软雅黑" w:cs="Arial"/>
          <w:sz w:val="24"/>
          <w:szCs w:val="24"/>
        </w:rPr>
        <w:t xml:space="preserve">               </w:t>
      </w:r>
    </w:p>
    <w:p>
      <w:pPr>
        <w:snapToGrid w:val="0"/>
        <w:ind w:firstLine="480" w:firstLineChars="200"/>
        <w:rPr>
          <w:rFonts w:ascii="Arial" w:hAnsi="Arial" w:eastAsia="微软雅黑" w:cs="Arial"/>
          <w:sz w:val="24"/>
          <w:szCs w:val="24"/>
        </w:rPr>
      </w:pPr>
      <w:r>
        <w:rPr>
          <w:rFonts w:hint="eastAsia" w:ascii="Arial" w:hAnsi="Arial" w:eastAsia="微软雅黑" w:cs="Arial"/>
          <w:sz w:val="24"/>
          <w:szCs w:val="24"/>
        </w:rPr>
        <w:t>电话：</w:t>
      </w:r>
      <w:r>
        <w:rPr>
          <w:rFonts w:ascii="Arial" w:hAnsi="Arial" w:eastAsia="微软雅黑" w:cs="Arial"/>
          <w:sz w:val="24"/>
          <w:szCs w:val="24"/>
        </w:rPr>
        <w:t xml:space="preserve">86-10-82253225#5041/13426078650   </w:t>
      </w:r>
    </w:p>
    <w:p>
      <w:pPr>
        <w:snapToGrid w:val="0"/>
        <w:ind w:firstLine="480" w:firstLineChars="200"/>
        <w:rPr>
          <w:rFonts w:ascii="Arial" w:hAnsi="Arial" w:eastAsia="微软雅黑" w:cs="Arial"/>
          <w:sz w:val="24"/>
          <w:szCs w:val="24"/>
        </w:rPr>
      </w:pPr>
      <w:r>
        <w:rPr>
          <w:rFonts w:hint="eastAsia" w:ascii="Arial" w:hAnsi="Arial" w:eastAsia="微软雅黑" w:cs="Arial"/>
          <w:sz w:val="24"/>
          <w:szCs w:val="24"/>
        </w:rPr>
        <w:t>邮箱：</w:t>
      </w:r>
      <w:r>
        <w:fldChar w:fldCharType="begin"/>
      </w:r>
      <w:r>
        <w:instrText xml:space="preserve"> HYPERLINK "mailto:xiaoli.xu@deltaww.com" </w:instrText>
      </w:r>
      <w:r>
        <w:fldChar w:fldCharType="separate"/>
      </w:r>
      <w:r>
        <w:rPr>
          <w:rStyle w:val="10"/>
          <w:rFonts w:hint="eastAsia" w:ascii="Arial" w:hAnsi="Arial" w:eastAsia="微软雅黑" w:cs="Arial"/>
          <w:sz w:val="24"/>
          <w:szCs w:val="24"/>
        </w:rPr>
        <w:t>xiaoli</w:t>
      </w:r>
      <w:r>
        <w:rPr>
          <w:rStyle w:val="10"/>
          <w:rFonts w:ascii="Arial" w:hAnsi="Arial" w:eastAsia="微软雅黑" w:cs="Arial"/>
          <w:sz w:val="24"/>
          <w:szCs w:val="24"/>
        </w:rPr>
        <w:t>.xu@deltaww.com</w:t>
      </w:r>
      <w:r>
        <w:rPr>
          <w:rStyle w:val="10"/>
          <w:rFonts w:ascii="Arial" w:hAnsi="Arial" w:eastAsia="微软雅黑" w:cs="Arial"/>
          <w:sz w:val="24"/>
          <w:szCs w:val="24"/>
        </w:rPr>
        <w:fldChar w:fldCharType="end"/>
      </w:r>
    </w:p>
    <w:p>
      <w:pPr>
        <w:snapToGrid w:val="0"/>
        <w:ind w:right="960"/>
        <w:jc w:val="right"/>
        <w:rPr>
          <w:rFonts w:ascii="Arial" w:hAnsi="Arial" w:eastAsia="微软雅黑" w:cs="Arial"/>
          <w:b/>
          <w:sz w:val="24"/>
          <w:szCs w:val="24"/>
        </w:rPr>
      </w:pPr>
    </w:p>
    <w:p>
      <w:pPr>
        <w:pStyle w:val="2"/>
        <w:rPr>
          <w:rFonts w:ascii="Arial" w:hAnsi="Arial" w:eastAsia="微软雅黑" w:cs="Arial"/>
          <w:b/>
          <w:sz w:val="24"/>
          <w:szCs w:val="24"/>
        </w:rPr>
      </w:pPr>
    </w:p>
    <w:p>
      <w:pPr>
        <w:pStyle w:val="3"/>
      </w:pPr>
    </w:p>
    <w:p>
      <w:pPr>
        <w:pStyle w:val="3"/>
      </w:pPr>
      <w:r>
        <w:drawing>
          <wp:anchor distT="0" distB="0" distL="114300" distR="114300" simplePos="0" relativeHeight="251659264" behindDoc="0" locked="0" layoutInCell="1" allowOverlap="1">
            <wp:simplePos x="0" y="0"/>
            <wp:positionH relativeFrom="column">
              <wp:posOffset>2205355</wp:posOffset>
            </wp:positionH>
            <wp:positionV relativeFrom="paragraph">
              <wp:posOffset>215265</wp:posOffset>
            </wp:positionV>
            <wp:extent cx="1771650" cy="109537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771650" cy="1095375"/>
                    </a:xfrm>
                    <a:prstGeom prst="rect">
                      <a:avLst/>
                    </a:prstGeom>
                    <a:noFill/>
                    <a:ln>
                      <a:noFill/>
                    </a:ln>
                  </pic:spPr>
                </pic:pic>
              </a:graphicData>
            </a:graphic>
          </wp:anchor>
        </w:drawing>
      </w:r>
    </w:p>
    <w:p>
      <w:pPr>
        <w:pStyle w:val="3"/>
      </w:pPr>
    </w:p>
    <w:p>
      <w:pPr>
        <w:wordWrap w:val="0"/>
        <w:snapToGrid w:val="0"/>
        <w:ind w:right="-31"/>
        <w:jc w:val="right"/>
        <w:rPr>
          <w:rFonts w:ascii="Arial" w:hAnsi="Arial" w:eastAsia="微软雅黑" w:cs="Arial"/>
          <w:b/>
          <w:sz w:val="24"/>
          <w:szCs w:val="24"/>
        </w:rPr>
      </w:pPr>
      <w:r>
        <w:rPr>
          <w:rFonts w:hint="eastAsia" w:ascii="Arial" w:hAnsi="Arial" w:eastAsia="微软雅黑" w:cs="Arial"/>
          <w:b/>
          <w:sz w:val="24"/>
          <w:szCs w:val="24"/>
        </w:rPr>
        <w:t xml:space="preserve">中达环境法学教育促进计划实施委员会   </w:t>
      </w:r>
      <w:r>
        <w:rPr>
          <w:rFonts w:ascii="Arial" w:hAnsi="Arial" w:eastAsia="微软雅黑" w:cs="Arial"/>
          <w:b/>
          <w:sz w:val="24"/>
          <w:szCs w:val="24"/>
        </w:rPr>
        <w:t xml:space="preserve">  </w:t>
      </w:r>
      <w:r>
        <w:rPr>
          <w:rFonts w:hint="eastAsia" w:ascii="Arial" w:hAnsi="Arial" w:eastAsia="微软雅黑" w:cs="Arial"/>
          <w:b/>
          <w:sz w:val="24"/>
          <w:szCs w:val="24"/>
        </w:rPr>
        <w:t>上海政法学院</w:t>
      </w:r>
    </w:p>
    <w:p>
      <w:pPr>
        <w:snapToGrid w:val="0"/>
        <w:ind w:right="-31"/>
        <w:jc w:val="right"/>
        <w:rPr>
          <w:rFonts w:ascii="Arial" w:hAnsi="Arial" w:eastAsia="微软雅黑" w:cs="Arial"/>
          <w:b/>
          <w:sz w:val="24"/>
          <w:szCs w:val="24"/>
        </w:rPr>
      </w:pPr>
    </w:p>
    <w:p>
      <w:pPr>
        <w:snapToGrid w:val="0"/>
        <w:ind w:right="-31"/>
        <w:jc w:val="right"/>
      </w:pPr>
      <w:r>
        <w:rPr>
          <w:rFonts w:hint="eastAsia" w:ascii="Arial" w:hAnsi="Arial" w:eastAsia="微软雅黑" w:cs="Arial"/>
          <w:b/>
          <w:sz w:val="24"/>
          <w:szCs w:val="24"/>
        </w:rPr>
        <w:t>202</w:t>
      </w:r>
      <w:r>
        <w:rPr>
          <w:rFonts w:ascii="Arial" w:hAnsi="Arial" w:eastAsia="微软雅黑" w:cs="Arial"/>
          <w:b/>
          <w:sz w:val="24"/>
          <w:szCs w:val="24"/>
        </w:rPr>
        <w:t>6</w:t>
      </w:r>
      <w:r>
        <w:rPr>
          <w:rFonts w:hint="eastAsia" w:ascii="Arial" w:hAnsi="Arial" w:eastAsia="微软雅黑" w:cs="Arial"/>
          <w:b/>
          <w:sz w:val="24"/>
          <w:szCs w:val="24"/>
        </w:rPr>
        <w:t>年</w:t>
      </w:r>
      <w:r>
        <w:rPr>
          <w:rFonts w:hint="eastAsia" w:ascii="Arial" w:hAnsi="Arial" w:eastAsia="微软雅黑" w:cs="Arial"/>
          <w:b/>
          <w:sz w:val="24"/>
          <w:szCs w:val="24"/>
          <w:lang w:val="en-US" w:eastAsia="zh-CN"/>
        </w:rPr>
        <w:t>6</w:t>
      </w:r>
      <w:r>
        <w:rPr>
          <w:rFonts w:hint="eastAsia" w:ascii="Arial" w:hAnsi="Arial" w:eastAsia="微软雅黑" w:cs="Arial"/>
          <w:b/>
          <w:sz w:val="24"/>
          <w:szCs w:val="24"/>
        </w:rPr>
        <w:t>月2</w:t>
      </w:r>
      <w:bookmarkStart w:id="0" w:name="_GoBack"/>
      <w:bookmarkEnd w:id="0"/>
      <w:r>
        <w:rPr>
          <w:rFonts w:hint="eastAsia" w:ascii="Arial" w:hAnsi="Arial" w:eastAsia="微软雅黑" w:cs="Arial"/>
          <w:b/>
          <w:sz w:val="24"/>
          <w:szCs w:val="24"/>
        </w:rPr>
        <w:t>日</w:t>
      </w:r>
    </w:p>
    <w:sectPr>
      <w:headerReference r:id="rId3" w:type="default"/>
      <w:pgSz w:w="11906" w:h="16838"/>
      <w:pgMar w:top="1531" w:right="1418" w:bottom="1531" w:left="1588" w:header="284" w:footer="992" w:gutter="0"/>
      <w:cols w:space="425" w:num="1"/>
      <w:docGrid w:type="lines" w:linePitch="35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黑体">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swiss"/>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AppleSystemUIFont">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451"/>
        <w:tab w:val="clear" w:pos="4153"/>
        <w:tab w:val="clear" w:pos="8306"/>
      </w:tabs>
      <w:spacing w:before="120" w:line="360" w:lineRule="auto"/>
      <w:ind w:leftChars="-405" w:right="-735" w:rightChars="-350" w:hanging="850" w:hangingChars="425"/>
    </w:pPr>
    <w:r>
      <w:rPr>
        <w:rFonts w:hint="eastAsia"/>
      </w:rPr>
      <w:drawing>
        <wp:anchor distT="0" distB="0" distL="114300" distR="114300" simplePos="0" relativeHeight="251661312" behindDoc="0" locked="0" layoutInCell="1" allowOverlap="1">
          <wp:simplePos x="0" y="0"/>
          <wp:positionH relativeFrom="margin">
            <wp:align>left</wp:align>
          </wp:positionH>
          <wp:positionV relativeFrom="paragraph">
            <wp:posOffset>86360</wp:posOffset>
          </wp:positionV>
          <wp:extent cx="1931670" cy="375285"/>
          <wp:effectExtent l="0" t="0" r="0" b="571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931670" cy="375285"/>
                  </a:xfrm>
                  <a:prstGeom prst="rect">
                    <a:avLst/>
                  </a:prstGeom>
                  <a:noFill/>
                  <a:ln>
                    <a:noFill/>
                  </a:ln>
                </pic:spPr>
              </pic:pic>
            </a:graphicData>
          </a:graphic>
        </wp:anchor>
      </w:drawing>
    </w:r>
    <w:r>
      <w:rPr>
        <w:rFonts w:hint="eastAsia"/>
        <w:lang w:val="en-US"/>
      </w:rPr>
      <w:drawing>
        <wp:anchor distT="0" distB="0" distL="114300" distR="114300" simplePos="0" relativeHeight="251660288" behindDoc="0" locked="0" layoutInCell="1" allowOverlap="1">
          <wp:simplePos x="0" y="0"/>
          <wp:positionH relativeFrom="column">
            <wp:posOffset>3472815</wp:posOffset>
          </wp:positionH>
          <wp:positionV relativeFrom="paragraph">
            <wp:posOffset>119380</wp:posOffset>
          </wp:positionV>
          <wp:extent cx="2148205" cy="425450"/>
          <wp:effectExtent l="0" t="0" r="0" b="635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148205" cy="425450"/>
                  </a:xfrm>
                  <a:prstGeom prst="rect">
                    <a:avLst/>
                  </a:prstGeom>
                </pic:spPr>
              </pic:pic>
            </a:graphicData>
          </a:graphic>
        </wp:anchor>
      </w:drawing>
    </w:r>
    <w:r>
      <w:rPr>
        <w:rFonts w:hint="eastAsia"/>
      </w:rPr>
      <w:tab/>
    </w:r>
    <w:r>
      <w:rPr>
        <w:rFonts w:hint="eastAsia"/>
      </w:rPr>
      <w:t xml:space="preserve">   </w:t>
    </w:r>
    <w:r>
      <w:t xml:space="preserve">                             </w:t>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FD58EE"/>
    <w:rsid w:val="000133FC"/>
    <w:rsid w:val="00016BEB"/>
    <w:rsid w:val="00062B9F"/>
    <w:rsid w:val="00103703"/>
    <w:rsid w:val="0014214F"/>
    <w:rsid w:val="002221FB"/>
    <w:rsid w:val="00247478"/>
    <w:rsid w:val="002B40A0"/>
    <w:rsid w:val="002D62D8"/>
    <w:rsid w:val="003259FF"/>
    <w:rsid w:val="003B48AB"/>
    <w:rsid w:val="003C1F29"/>
    <w:rsid w:val="00401FB7"/>
    <w:rsid w:val="004603D1"/>
    <w:rsid w:val="0046248B"/>
    <w:rsid w:val="0048033E"/>
    <w:rsid w:val="004B2345"/>
    <w:rsid w:val="004E587B"/>
    <w:rsid w:val="00510D92"/>
    <w:rsid w:val="005613E6"/>
    <w:rsid w:val="00564314"/>
    <w:rsid w:val="005719B5"/>
    <w:rsid w:val="005D032C"/>
    <w:rsid w:val="005F1AF4"/>
    <w:rsid w:val="00664533"/>
    <w:rsid w:val="007070FA"/>
    <w:rsid w:val="00720BD7"/>
    <w:rsid w:val="007471FA"/>
    <w:rsid w:val="00760406"/>
    <w:rsid w:val="007954F4"/>
    <w:rsid w:val="008434C7"/>
    <w:rsid w:val="00876F80"/>
    <w:rsid w:val="00891851"/>
    <w:rsid w:val="00893458"/>
    <w:rsid w:val="00926F5F"/>
    <w:rsid w:val="00943093"/>
    <w:rsid w:val="009D0CFE"/>
    <w:rsid w:val="00A63FCD"/>
    <w:rsid w:val="00AA50CE"/>
    <w:rsid w:val="00B34174"/>
    <w:rsid w:val="00CD2029"/>
    <w:rsid w:val="00D006AF"/>
    <w:rsid w:val="00D92D5E"/>
    <w:rsid w:val="00E73E63"/>
    <w:rsid w:val="00F65350"/>
    <w:rsid w:val="00F827E7"/>
    <w:rsid w:val="00FF3213"/>
    <w:rsid w:val="0118241B"/>
    <w:rsid w:val="0141211A"/>
    <w:rsid w:val="016F3429"/>
    <w:rsid w:val="017527E3"/>
    <w:rsid w:val="02161B6E"/>
    <w:rsid w:val="02915C19"/>
    <w:rsid w:val="02C56DFD"/>
    <w:rsid w:val="0323442B"/>
    <w:rsid w:val="03AC6F65"/>
    <w:rsid w:val="03ED6211"/>
    <w:rsid w:val="04634898"/>
    <w:rsid w:val="04690E17"/>
    <w:rsid w:val="04A84D00"/>
    <w:rsid w:val="04BE1BA3"/>
    <w:rsid w:val="04E33571"/>
    <w:rsid w:val="04EC379A"/>
    <w:rsid w:val="05344812"/>
    <w:rsid w:val="057D3951"/>
    <w:rsid w:val="059C5105"/>
    <w:rsid w:val="05AC2511"/>
    <w:rsid w:val="05E27930"/>
    <w:rsid w:val="05E43A42"/>
    <w:rsid w:val="06237487"/>
    <w:rsid w:val="066A22CD"/>
    <w:rsid w:val="066E475D"/>
    <w:rsid w:val="06760391"/>
    <w:rsid w:val="06CD7302"/>
    <w:rsid w:val="07322D2C"/>
    <w:rsid w:val="07357A21"/>
    <w:rsid w:val="07AD3095"/>
    <w:rsid w:val="07E23411"/>
    <w:rsid w:val="07EE0AD6"/>
    <w:rsid w:val="07FB738B"/>
    <w:rsid w:val="07FF5695"/>
    <w:rsid w:val="08075992"/>
    <w:rsid w:val="080F046F"/>
    <w:rsid w:val="0813131F"/>
    <w:rsid w:val="08183497"/>
    <w:rsid w:val="0887400F"/>
    <w:rsid w:val="08CE51E4"/>
    <w:rsid w:val="09067414"/>
    <w:rsid w:val="094674E7"/>
    <w:rsid w:val="09CB5441"/>
    <w:rsid w:val="09D9357D"/>
    <w:rsid w:val="0A0B42F4"/>
    <w:rsid w:val="0A2A2429"/>
    <w:rsid w:val="0AB822B8"/>
    <w:rsid w:val="0B4751AF"/>
    <w:rsid w:val="0BCA1C18"/>
    <w:rsid w:val="0BD25EEB"/>
    <w:rsid w:val="0C165330"/>
    <w:rsid w:val="0C7A5E1E"/>
    <w:rsid w:val="0CC34C1F"/>
    <w:rsid w:val="0CD854D2"/>
    <w:rsid w:val="0D0E1F46"/>
    <w:rsid w:val="0D7D5361"/>
    <w:rsid w:val="0DC35A8F"/>
    <w:rsid w:val="0DEE6815"/>
    <w:rsid w:val="0E841366"/>
    <w:rsid w:val="0F4230C0"/>
    <w:rsid w:val="0F6A2FB4"/>
    <w:rsid w:val="0F8464EC"/>
    <w:rsid w:val="0FDA5044"/>
    <w:rsid w:val="0FF5754B"/>
    <w:rsid w:val="0FF700F1"/>
    <w:rsid w:val="10522D5E"/>
    <w:rsid w:val="10706BEE"/>
    <w:rsid w:val="10E64B41"/>
    <w:rsid w:val="11A07F66"/>
    <w:rsid w:val="1229593A"/>
    <w:rsid w:val="12AD3C76"/>
    <w:rsid w:val="13265317"/>
    <w:rsid w:val="13381BA6"/>
    <w:rsid w:val="136854FF"/>
    <w:rsid w:val="13E46E4A"/>
    <w:rsid w:val="144841B5"/>
    <w:rsid w:val="144E305E"/>
    <w:rsid w:val="14632CA5"/>
    <w:rsid w:val="147F24A6"/>
    <w:rsid w:val="15A34243"/>
    <w:rsid w:val="15DB2158"/>
    <w:rsid w:val="169408E4"/>
    <w:rsid w:val="172A27BE"/>
    <w:rsid w:val="174306E0"/>
    <w:rsid w:val="174861BE"/>
    <w:rsid w:val="17806D2C"/>
    <w:rsid w:val="17997537"/>
    <w:rsid w:val="17A9789D"/>
    <w:rsid w:val="17CE0FE6"/>
    <w:rsid w:val="18093E22"/>
    <w:rsid w:val="18461305"/>
    <w:rsid w:val="184C60AD"/>
    <w:rsid w:val="18823DEB"/>
    <w:rsid w:val="189B3C24"/>
    <w:rsid w:val="18CB663C"/>
    <w:rsid w:val="1922487A"/>
    <w:rsid w:val="19424D95"/>
    <w:rsid w:val="19A6066C"/>
    <w:rsid w:val="1A9F5877"/>
    <w:rsid w:val="1AFE276E"/>
    <w:rsid w:val="1B620059"/>
    <w:rsid w:val="1BB25A02"/>
    <w:rsid w:val="1C585975"/>
    <w:rsid w:val="1C9B127F"/>
    <w:rsid w:val="1CA47232"/>
    <w:rsid w:val="1CB96EA0"/>
    <w:rsid w:val="1D044AA6"/>
    <w:rsid w:val="1D6D740B"/>
    <w:rsid w:val="1DA953F1"/>
    <w:rsid w:val="1DAA5202"/>
    <w:rsid w:val="1DCA75BA"/>
    <w:rsid w:val="1DD524C8"/>
    <w:rsid w:val="1E14478D"/>
    <w:rsid w:val="1E2344C6"/>
    <w:rsid w:val="1E2C4F1D"/>
    <w:rsid w:val="1E342500"/>
    <w:rsid w:val="1E594F0F"/>
    <w:rsid w:val="1E9F0E13"/>
    <w:rsid w:val="1EE73049"/>
    <w:rsid w:val="1EFC686A"/>
    <w:rsid w:val="1F262ACA"/>
    <w:rsid w:val="1F551F42"/>
    <w:rsid w:val="1F6E1980"/>
    <w:rsid w:val="1FC17E48"/>
    <w:rsid w:val="205C4C02"/>
    <w:rsid w:val="209A45E8"/>
    <w:rsid w:val="20A236F1"/>
    <w:rsid w:val="20ED0BF2"/>
    <w:rsid w:val="21562B04"/>
    <w:rsid w:val="220249E0"/>
    <w:rsid w:val="227F54F3"/>
    <w:rsid w:val="228246DA"/>
    <w:rsid w:val="239415DC"/>
    <w:rsid w:val="241517E5"/>
    <w:rsid w:val="2485000B"/>
    <w:rsid w:val="250C6D9B"/>
    <w:rsid w:val="25A57A42"/>
    <w:rsid w:val="26412466"/>
    <w:rsid w:val="264F54F5"/>
    <w:rsid w:val="267D6CB2"/>
    <w:rsid w:val="26A46F61"/>
    <w:rsid w:val="279E2C4E"/>
    <w:rsid w:val="28F16CDB"/>
    <w:rsid w:val="29027838"/>
    <w:rsid w:val="29742E41"/>
    <w:rsid w:val="29A02D7F"/>
    <w:rsid w:val="29C94498"/>
    <w:rsid w:val="29DA04F7"/>
    <w:rsid w:val="2A3B50A7"/>
    <w:rsid w:val="2B1312D2"/>
    <w:rsid w:val="2B266941"/>
    <w:rsid w:val="2B6F5F33"/>
    <w:rsid w:val="2BBC54B1"/>
    <w:rsid w:val="2C0015A8"/>
    <w:rsid w:val="2C2A0670"/>
    <w:rsid w:val="2C6C3BBE"/>
    <w:rsid w:val="2C7E6A66"/>
    <w:rsid w:val="2C7F1CB1"/>
    <w:rsid w:val="2CAB3F97"/>
    <w:rsid w:val="2CAC4A68"/>
    <w:rsid w:val="2D070D1F"/>
    <w:rsid w:val="2D1D370E"/>
    <w:rsid w:val="2D992093"/>
    <w:rsid w:val="2DDA22B2"/>
    <w:rsid w:val="2DFF34C4"/>
    <w:rsid w:val="2E054DEA"/>
    <w:rsid w:val="2E5A5207"/>
    <w:rsid w:val="2E7625E3"/>
    <w:rsid w:val="2E7C47ED"/>
    <w:rsid w:val="2ED27781"/>
    <w:rsid w:val="2ED3058F"/>
    <w:rsid w:val="2EEB5FF3"/>
    <w:rsid w:val="303B06E5"/>
    <w:rsid w:val="31202A68"/>
    <w:rsid w:val="31403EC1"/>
    <w:rsid w:val="314D3B3A"/>
    <w:rsid w:val="3196592F"/>
    <w:rsid w:val="32784CAF"/>
    <w:rsid w:val="32E17BBC"/>
    <w:rsid w:val="33494203"/>
    <w:rsid w:val="33D234BB"/>
    <w:rsid w:val="352913FD"/>
    <w:rsid w:val="355627BF"/>
    <w:rsid w:val="35581C23"/>
    <w:rsid w:val="364E13D6"/>
    <w:rsid w:val="365C627B"/>
    <w:rsid w:val="36724585"/>
    <w:rsid w:val="36F247A8"/>
    <w:rsid w:val="371E22EC"/>
    <w:rsid w:val="376B25B8"/>
    <w:rsid w:val="37C80FEE"/>
    <w:rsid w:val="37CD5FBA"/>
    <w:rsid w:val="38052497"/>
    <w:rsid w:val="381A0368"/>
    <w:rsid w:val="381A2714"/>
    <w:rsid w:val="38FC2567"/>
    <w:rsid w:val="390F021A"/>
    <w:rsid w:val="39106167"/>
    <w:rsid w:val="39212086"/>
    <w:rsid w:val="39221969"/>
    <w:rsid w:val="39925866"/>
    <w:rsid w:val="39E75002"/>
    <w:rsid w:val="3A2179A4"/>
    <w:rsid w:val="3AAD542B"/>
    <w:rsid w:val="3ADE0098"/>
    <w:rsid w:val="3B133BA1"/>
    <w:rsid w:val="3B275E84"/>
    <w:rsid w:val="3C4A74DE"/>
    <w:rsid w:val="3C6B30EC"/>
    <w:rsid w:val="3D0B103F"/>
    <w:rsid w:val="3D130A43"/>
    <w:rsid w:val="3D3278B0"/>
    <w:rsid w:val="3DE631F8"/>
    <w:rsid w:val="3DEB0B4C"/>
    <w:rsid w:val="3EAB1F5B"/>
    <w:rsid w:val="3EE373E0"/>
    <w:rsid w:val="3F66653F"/>
    <w:rsid w:val="3FB066FC"/>
    <w:rsid w:val="3FB51387"/>
    <w:rsid w:val="3FC43CD3"/>
    <w:rsid w:val="409754F1"/>
    <w:rsid w:val="41172AC7"/>
    <w:rsid w:val="4143193D"/>
    <w:rsid w:val="41590C99"/>
    <w:rsid w:val="41C45E11"/>
    <w:rsid w:val="42573E6B"/>
    <w:rsid w:val="44027931"/>
    <w:rsid w:val="44DF5223"/>
    <w:rsid w:val="44FD5C07"/>
    <w:rsid w:val="45ED56EF"/>
    <w:rsid w:val="45FB7956"/>
    <w:rsid w:val="46113DE4"/>
    <w:rsid w:val="464D1187"/>
    <w:rsid w:val="466C582E"/>
    <w:rsid w:val="46FC09BF"/>
    <w:rsid w:val="47213A8B"/>
    <w:rsid w:val="47353061"/>
    <w:rsid w:val="480B1A68"/>
    <w:rsid w:val="484240B3"/>
    <w:rsid w:val="48646F00"/>
    <w:rsid w:val="492D1DB9"/>
    <w:rsid w:val="49DD7022"/>
    <w:rsid w:val="4A975F4E"/>
    <w:rsid w:val="4ADA0F82"/>
    <w:rsid w:val="4B086059"/>
    <w:rsid w:val="4B3929E5"/>
    <w:rsid w:val="4B545455"/>
    <w:rsid w:val="4BAB6536"/>
    <w:rsid w:val="4BCA3794"/>
    <w:rsid w:val="4C4C6F82"/>
    <w:rsid w:val="4C8542E2"/>
    <w:rsid w:val="4CD46DE7"/>
    <w:rsid w:val="4D1C653F"/>
    <w:rsid w:val="4D4725EF"/>
    <w:rsid w:val="4D814CE6"/>
    <w:rsid w:val="4E9A6DFF"/>
    <w:rsid w:val="4EF072AF"/>
    <w:rsid w:val="4F4A2CF4"/>
    <w:rsid w:val="4F985FFF"/>
    <w:rsid w:val="4F9B7603"/>
    <w:rsid w:val="4FDA6585"/>
    <w:rsid w:val="4FE914A0"/>
    <w:rsid w:val="50AB7668"/>
    <w:rsid w:val="50C57079"/>
    <w:rsid w:val="514527EB"/>
    <w:rsid w:val="516F5AFA"/>
    <w:rsid w:val="519417CE"/>
    <w:rsid w:val="51FD58EE"/>
    <w:rsid w:val="52106DB1"/>
    <w:rsid w:val="526A6B66"/>
    <w:rsid w:val="536D456C"/>
    <w:rsid w:val="544A6A26"/>
    <w:rsid w:val="54516159"/>
    <w:rsid w:val="54F87228"/>
    <w:rsid w:val="553E3C7D"/>
    <w:rsid w:val="56104C8D"/>
    <w:rsid w:val="568131AE"/>
    <w:rsid w:val="56A963CB"/>
    <w:rsid w:val="56FF7E3B"/>
    <w:rsid w:val="572648C3"/>
    <w:rsid w:val="573E40C8"/>
    <w:rsid w:val="577A5C7B"/>
    <w:rsid w:val="577B3CE0"/>
    <w:rsid w:val="57982ACC"/>
    <w:rsid w:val="57CD0CB1"/>
    <w:rsid w:val="5897151C"/>
    <w:rsid w:val="589D7127"/>
    <w:rsid w:val="592717FE"/>
    <w:rsid w:val="597B5558"/>
    <w:rsid w:val="59C732CE"/>
    <w:rsid w:val="5A1F2ACA"/>
    <w:rsid w:val="5A8C55A5"/>
    <w:rsid w:val="5AFD7020"/>
    <w:rsid w:val="5B3946D7"/>
    <w:rsid w:val="5B6E7484"/>
    <w:rsid w:val="5B8911D0"/>
    <w:rsid w:val="5C0474AB"/>
    <w:rsid w:val="5C124279"/>
    <w:rsid w:val="5C1B3944"/>
    <w:rsid w:val="5D3E0E8D"/>
    <w:rsid w:val="5DBD18D3"/>
    <w:rsid w:val="5DEA5DB1"/>
    <w:rsid w:val="5EA87BE1"/>
    <w:rsid w:val="5EC058D6"/>
    <w:rsid w:val="5ECF3E6E"/>
    <w:rsid w:val="5FA91428"/>
    <w:rsid w:val="5FB53548"/>
    <w:rsid w:val="5FC85393"/>
    <w:rsid w:val="5FFA5D36"/>
    <w:rsid w:val="5FFE64BD"/>
    <w:rsid w:val="60642E4F"/>
    <w:rsid w:val="60B04075"/>
    <w:rsid w:val="60E133C9"/>
    <w:rsid w:val="612A2ED8"/>
    <w:rsid w:val="617F5F77"/>
    <w:rsid w:val="61A21091"/>
    <w:rsid w:val="622C3225"/>
    <w:rsid w:val="626B79EB"/>
    <w:rsid w:val="63377F2D"/>
    <w:rsid w:val="63996F2E"/>
    <w:rsid w:val="639B6D4E"/>
    <w:rsid w:val="63A3191E"/>
    <w:rsid w:val="63D04254"/>
    <w:rsid w:val="64B51014"/>
    <w:rsid w:val="64DF5312"/>
    <w:rsid w:val="65475C05"/>
    <w:rsid w:val="658504DD"/>
    <w:rsid w:val="659D144D"/>
    <w:rsid w:val="65A91854"/>
    <w:rsid w:val="661F09CC"/>
    <w:rsid w:val="66243BD0"/>
    <w:rsid w:val="6627065B"/>
    <w:rsid w:val="66365BC7"/>
    <w:rsid w:val="66FE6413"/>
    <w:rsid w:val="674109DB"/>
    <w:rsid w:val="67551CFB"/>
    <w:rsid w:val="676C14BC"/>
    <w:rsid w:val="67BB3B77"/>
    <w:rsid w:val="6891191B"/>
    <w:rsid w:val="68D55068"/>
    <w:rsid w:val="68FA7A21"/>
    <w:rsid w:val="6A0427C2"/>
    <w:rsid w:val="6A2216E6"/>
    <w:rsid w:val="6A49396A"/>
    <w:rsid w:val="6AED6BD3"/>
    <w:rsid w:val="6B6E18CE"/>
    <w:rsid w:val="6B856AA8"/>
    <w:rsid w:val="6BE41DBB"/>
    <w:rsid w:val="6CB22602"/>
    <w:rsid w:val="6D01043A"/>
    <w:rsid w:val="6D3945CF"/>
    <w:rsid w:val="6D504083"/>
    <w:rsid w:val="6D634A4A"/>
    <w:rsid w:val="6D756AC7"/>
    <w:rsid w:val="6D9B0709"/>
    <w:rsid w:val="6DDE2F0E"/>
    <w:rsid w:val="6E0534A9"/>
    <w:rsid w:val="6E123904"/>
    <w:rsid w:val="6F0E3F60"/>
    <w:rsid w:val="6FBB0814"/>
    <w:rsid w:val="6FF26761"/>
    <w:rsid w:val="6FFA4093"/>
    <w:rsid w:val="706B027A"/>
    <w:rsid w:val="70923AA5"/>
    <w:rsid w:val="70AE253E"/>
    <w:rsid w:val="710871FC"/>
    <w:rsid w:val="713E12FA"/>
    <w:rsid w:val="715F52B9"/>
    <w:rsid w:val="71BA0D66"/>
    <w:rsid w:val="71D35072"/>
    <w:rsid w:val="71F01EF9"/>
    <w:rsid w:val="7214530D"/>
    <w:rsid w:val="73457AEE"/>
    <w:rsid w:val="738415EF"/>
    <w:rsid w:val="73FE63D2"/>
    <w:rsid w:val="741B1B4A"/>
    <w:rsid w:val="74333E8A"/>
    <w:rsid w:val="74883CA2"/>
    <w:rsid w:val="75052255"/>
    <w:rsid w:val="751511C4"/>
    <w:rsid w:val="759E56A7"/>
    <w:rsid w:val="75E57EDB"/>
    <w:rsid w:val="75EE3D4D"/>
    <w:rsid w:val="767F6466"/>
    <w:rsid w:val="76F56814"/>
    <w:rsid w:val="77663928"/>
    <w:rsid w:val="77747A0A"/>
    <w:rsid w:val="77D14566"/>
    <w:rsid w:val="7878060B"/>
    <w:rsid w:val="78822990"/>
    <w:rsid w:val="78BC6648"/>
    <w:rsid w:val="79234A84"/>
    <w:rsid w:val="794137B4"/>
    <w:rsid w:val="79B14D8C"/>
    <w:rsid w:val="79D44AD3"/>
    <w:rsid w:val="79FB5EBE"/>
    <w:rsid w:val="7A0302BA"/>
    <w:rsid w:val="7A4D6626"/>
    <w:rsid w:val="7A926F25"/>
    <w:rsid w:val="7AC64123"/>
    <w:rsid w:val="7ADE6D27"/>
    <w:rsid w:val="7B091FE6"/>
    <w:rsid w:val="7BD32606"/>
    <w:rsid w:val="7C105E0B"/>
    <w:rsid w:val="7C123485"/>
    <w:rsid w:val="7C2862D3"/>
    <w:rsid w:val="7C7B2647"/>
    <w:rsid w:val="7D5A2492"/>
    <w:rsid w:val="7D651A44"/>
    <w:rsid w:val="7D6665D3"/>
    <w:rsid w:val="7D7D13FA"/>
    <w:rsid w:val="7D9F3A24"/>
    <w:rsid w:val="7E47483F"/>
    <w:rsid w:val="7EAC2506"/>
    <w:rsid w:val="F5B6F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next w:val="3"/>
    <w:semiHidden/>
    <w:unhideWhenUsed/>
    <w:qFormat/>
    <w:uiPriority w:val="0"/>
    <w:pPr>
      <w:wordWrap w:val="0"/>
      <w:spacing w:after="120"/>
    </w:pPr>
  </w:style>
  <w:style w:type="paragraph" w:styleId="3">
    <w:name w:val="Body Text Indent"/>
    <w:basedOn w:val="1"/>
    <w:semiHidden/>
    <w:unhideWhenUsed/>
    <w:uiPriority w:val="0"/>
    <w:pPr>
      <w:spacing w:after="120"/>
      <w:ind w:left="420" w:leftChars="200"/>
    </w:pPr>
  </w:style>
  <w:style w:type="paragraph" w:styleId="6">
    <w:name w:val="Balloon Text"/>
    <w:basedOn w:val="1"/>
    <w:link w:val="13"/>
    <w:uiPriority w:val="0"/>
    <w:rPr>
      <w:sz w:val="18"/>
      <w:szCs w:val="18"/>
    </w:rPr>
  </w:style>
  <w:style w:type="character" w:styleId="7">
    <w:name w:val="FollowedHyperlink"/>
    <w:basedOn w:val="4"/>
    <w:uiPriority w:val="0"/>
    <w:rPr>
      <w:color w:val="7E1FAD" w:themeColor="followedHyperlink"/>
      <w:u w:val="single"/>
      <w14:textFill>
        <w14:solidFill>
          <w14:schemeClr w14:val="folHlink"/>
        </w14:solidFill>
      </w14:textFill>
    </w:r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qFormat/>
    <w:uiPriority w:val="99"/>
    <w:pPr>
      <w:tabs>
        <w:tab w:val="center" w:pos="4153"/>
        <w:tab w:val="right" w:pos="8306"/>
      </w:tabs>
      <w:snapToGrid w:val="0"/>
    </w:pPr>
    <w:rPr>
      <w:sz w:val="20"/>
      <w:szCs w:val="20"/>
      <w:lang w:val="zh-CN"/>
    </w:rPr>
  </w:style>
  <w:style w:type="character" w:styleId="10">
    <w:name w:val="Hyperlink"/>
    <w:basedOn w:val="4"/>
    <w:qFormat/>
    <w:uiPriority w:val="0"/>
    <w:rPr>
      <w:color w:val="0000FF"/>
      <w:u w:val="single"/>
    </w:rPr>
  </w:style>
  <w:style w:type="paragraph" w:customStyle="1" w:styleId="11">
    <w:name w:val="样式1"/>
    <w:basedOn w:val="1"/>
    <w:next w:val="1"/>
    <w:qFormat/>
    <w:uiPriority w:val="0"/>
    <w:pPr>
      <w:widowControl/>
      <w:shd w:val="clear" w:color="auto" w:fill="FFFFFF"/>
      <w:spacing w:afterLines="50" w:line="340" w:lineRule="exact"/>
      <w:jc w:val="left"/>
    </w:pPr>
    <w:rPr>
      <w:rFonts w:ascii="黑体" w:hAnsi="宋体" w:cs="黑体"/>
      <w:kern w:val="0"/>
      <w:lang w:val="zh-CN"/>
    </w:rPr>
  </w:style>
  <w:style w:type="paragraph" w:styleId="12">
    <w:name w:val="List Paragraph"/>
    <w:basedOn w:val="1"/>
    <w:qFormat/>
    <w:uiPriority w:val="34"/>
    <w:pPr>
      <w:ind w:firstLine="420" w:firstLineChars="200"/>
    </w:pPr>
  </w:style>
  <w:style w:type="character" w:customStyle="1" w:styleId="13">
    <w:name w:val="批注框文本 字符"/>
    <w:basedOn w:val="4"/>
    <w:link w:val="6"/>
    <w:uiPriority w:val="0"/>
    <w:rPr>
      <w:kern w:val="2"/>
      <w:sz w:val="18"/>
      <w:szCs w:val="18"/>
    </w:rPr>
  </w:style>
  <w:style w:type="character" w:customStyle="1" w:styleId="14">
    <w:name w:val="Unresolved Mention"/>
    <w:basedOn w:val="4"/>
    <w:semiHidden/>
    <w:unhideWhenUsed/>
    <w:uiPriority w:val="99"/>
    <w:rPr>
      <w:color w:val="605E5C"/>
      <w:shd w:val="clear" w:color="auto" w:fill="E1DFDD"/>
    </w:rPr>
  </w:style>
  <w:style w:type="paragraph" w:customStyle="1" w:styleId="15">
    <w:name w:val="Revision"/>
    <w:hidden/>
    <w:semiHidden/>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3.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503</Words>
  <Characters>2873</Characters>
  <Lines>23</Lines>
  <Paragraphs>6</Paragraphs>
  <TotalTime>147</TotalTime>
  <ScaleCrop>false</ScaleCrop>
  <LinksUpToDate>false</LinksUpToDate>
  <CharactersWithSpaces>3370</CharactersWithSpaces>
  <Application>WPS Office_6.5.1.8687_F1E327BC-269C-435d-A152-05C5408002CA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2026-04-13T01:47:00Z</dcterms:created>
  <dc:creator>Phineas</dc:creator>
  <cp:lastModifiedBy>xinyiqian</cp:lastModifiedBy>
  <dcterms:modified xsi:type="dcterms:W3CDTF">2026-06-02T09:41:30Z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1033-6.5.1.8687</vt:lpwstr>
  </property>
  <property fmtid="{D5CDD505-2E9C-101B-9397-08002B2CF9AE}" pid="3" name="ICV">
    <vt:lpwstr>CF17AFDDA4CB549F4A331E6AC62FB067_43</vt:lpwstr>
  </property>
  <property fmtid="{D5CDD505-2E9C-101B-9397-08002B2CF9AE}" pid="4" name="KSOTemplateDocerSaveRecord">
    <vt:lpwstr>eyJoZGlkIjoiZDNjY2MwNTA0M2Y3NzYwMWExMjVlZTNiYmY0Y2ExMWIiLCJ1c2VySWQiOiIzNjEyMjMxOTUifQ==</vt:lpwstr>
  </property>
</Properties>
</file>